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ED" w:rsidRPr="001D47ED" w:rsidRDefault="00D56D37" w:rsidP="001D47ED">
      <w:pPr>
        <w:rPr>
          <w:b/>
          <w:iCs/>
          <w:color w:val="000080"/>
          <w:sz w:val="20"/>
          <w:szCs w:val="20"/>
          <w:lang w:val="fr-FR"/>
        </w:rPr>
      </w:pPr>
      <w:r>
        <w:rPr>
          <w:lang w:val="fr-FR"/>
        </w:rPr>
        <w:tab/>
      </w: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20"/>
          <w:szCs w:val="20"/>
          <w:lang w:val="fr-FR"/>
        </w:rPr>
      </w:pPr>
    </w:p>
    <w:p w:rsidR="006B4F4A" w:rsidRPr="001D47ED" w:rsidRDefault="00967774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  <w:r>
        <w:rPr>
          <w:b/>
          <w:iCs/>
          <w:color w:val="000080"/>
          <w:sz w:val="44"/>
          <w:szCs w:val="44"/>
          <w:lang w:val="fr-FR"/>
        </w:rPr>
        <w:t>Demi-</w:t>
      </w:r>
      <w:r w:rsidR="00C806A0" w:rsidRPr="001D47ED">
        <w:rPr>
          <w:b/>
          <w:iCs/>
          <w:color w:val="000080"/>
          <w:sz w:val="44"/>
          <w:szCs w:val="44"/>
          <w:lang w:val="fr-FR"/>
        </w:rPr>
        <w:t>Journ</w:t>
      </w:r>
      <w:r w:rsidR="00D47A2F" w:rsidRPr="001D47ED">
        <w:rPr>
          <w:b/>
          <w:iCs/>
          <w:color w:val="000080"/>
          <w:sz w:val="44"/>
          <w:szCs w:val="44"/>
          <w:lang w:val="fr-FR"/>
        </w:rPr>
        <w:t>ée</w:t>
      </w:r>
      <w:r w:rsidR="00D045B8" w:rsidRPr="001D47ED">
        <w:rPr>
          <w:b/>
          <w:iCs/>
          <w:color w:val="000080"/>
          <w:sz w:val="44"/>
          <w:szCs w:val="44"/>
          <w:lang w:val="fr-FR"/>
        </w:rPr>
        <w:t xml:space="preserve"> d'études</w:t>
      </w: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</w:p>
    <w:p w:rsidR="00D045B8" w:rsidRPr="002B45C6" w:rsidRDefault="00772B84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984806" w:themeColor="accent6" w:themeShade="80"/>
          <w:sz w:val="72"/>
          <w:szCs w:val="72"/>
          <w:lang w:val="fr-FR"/>
        </w:rPr>
      </w:pPr>
      <w:r w:rsidRPr="002B45C6">
        <w:rPr>
          <w:b/>
          <w:iCs/>
          <w:color w:val="984806" w:themeColor="accent6" w:themeShade="80"/>
          <w:sz w:val="72"/>
          <w:szCs w:val="72"/>
          <w:lang w:val="fr-FR"/>
        </w:rPr>
        <w:t>La chambre du futur</w:t>
      </w:r>
    </w:p>
    <w:p w:rsidR="002B45C6" w:rsidRPr="002B45C6" w:rsidRDefault="002B45C6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C00000"/>
          <w:sz w:val="36"/>
          <w:szCs w:val="36"/>
          <w:lang w:val="fr-FR"/>
        </w:rPr>
      </w:pPr>
      <w:r w:rsidRPr="002B45C6">
        <w:rPr>
          <w:b/>
          <w:iCs/>
          <w:color w:val="984806" w:themeColor="accent6" w:themeShade="80"/>
          <w:sz w:val="36"/>
          <w:szCs w:val="36"/>
          <w:lang w:val="fr-FR"/>
        </w:rPr>
        <w:t>Vos critiques nous intéressent</w:t>
      </w:r>
      <w:r>
        <w:rPr>
          <w:b/>
          <w:iCs/>
          <w:color w:val="984806" w:themeColor="accent6" w:themeShade="80"/>
          <w:sz w:val="36"/>
          <w:szCs w:val="36"/>
          <w:lang w:val="fr-FR"/>
        </w:rPr>
        <w:t> !</w:t>
      </w:r>
    </w:p>
    <w:p w:rsidR="00D045B8" w:rsidRPr="001D47ED" w:rsidRDefault="00D045B8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C00000"/>
          <w:sz w:val="44"/>
          <w:szCs w:val="44"/>
          <w:lang w:val="fr-FR"/>
        </w:rPr>
      </w:pPr>
    </w:p>
    <w:p w:rsidR="00D045B8" w:rsidRPr="001D47ED" w:rsidRDefault="00D045B8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FFFF00"/>
          <w:sz w:val="44"/>
          <w:szCs w:val="44"/>
          <w:lang w:val="fr-FR"/>
        </w:rPr>
      </w:pPr>
      <w:r w:rsidRPr="001D47ED">
        <w:rPr>
          <w:b/>
          <w:iCs/>
          <w:color w:val="FFFF00"/>
          <w:sz w:val="44"/>
          <w:szCs w:val="44"/>
          <w:lang w:val="fr-FR"/>
        </w:rPr>
        <w:t xml:space="preserve">Quand ? </w:t>
      </w:r>
    </w:p>
    <w:p w:rsidR="0042184D" w:rsidRPr="001D47ED" w:rsidRDefault="00D045B8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  <w:r w:rsidRPr="001D47ED">
        <w:rPr>
          <w:b/>
          <w:iCs/>
          <w:color w:val="000080"/>
          <w:sz w:val="44"/>
          <w:szCs w:val="44"/>
          <w:lang w:val="fr-FR"/>
        </w:rPr>
        <w:t>Le</w:t>
      </w:r>
      <w:r w:rsidR="008C2CBD" w:rsidRPr="001D47ED">
        <w:rPr>
          <w:b/>
          <w:iCs/>
          <w:color w:val="000080"/>
          <w:sz w:val="44"/>
          <w:szCs w:val="44"/>
          <w:lang w:val="fr-FR"/>
        </w:rPr>
        <w:t xml:space="preserve"> </w:t>
      </w:r>
      <w:r w:rsidR="00772B84">
        <w:rPr>
          <w:b/>
          <w:iCs/>
          <w:color w:val="000080"/>
          <w:sz w:val="44"/>
          <w:szCs w:val="44"/>
          <w:lang w:val="fr-FR"/>
        </w:rPr>
        <w:t>jeudi</w:t>
      </w:r>
      <w:r w:rsidR="006B4F4A" w:rsidRPr="001D47ED">
        <w:rPr>
          <w:b/>
          <w:iCs/>
          <w:color w:val="000080"/>
          <w:sz w:val="44"/>
          <w:szCs w:val="44"/>
          <w:lang w:val="fr-FR"/>
        </w:rPr>
        <w:t xml:space="preserve"> </w:t>
      </w:r>
      <w:r w:rsidRPr="001D47ED">
        <w:rPr>
          <w:b/>
          <w:iCs/>
          <w:color w:val="000080"/>
          <w:sz w:val="44"/>
          <w:szCs w:val="44"/>
          <w:lang w:val="fr-FR"/>
        </w:rPr>
        <w:t>2</w:t>
      </w:r>
      <w:r w:rsidR="00772B84">
        <w:rPr>
          <w:b/>
          <w:iCs/>
          <w:color w:val="000080"/>
          <w:sz w:val="44"/>
          <w:szCs w:val="44"/>
          <w:lang w:val="fr-FR"/>
        </w:rPr>
        <w:t>9</w:t>
      </w:r>
      <w:r w:rsidR="00837120" w:rsidRPr="001D47ED">
        <w:rPr>
          <w:b/>
          <w:iCs/>
          <w:color w:val="000080"/>
          <w:sz w:val="44"/>
          <w:szCs w:val="44"/>
          <w:lang w:val="fr-FR"/>
        </w:rPr>
        <w:t xml:space="preserve"> </w:t>
      </w:r>
      <w:r w:rsidR="00772B84">
        <w:rPr>
          <w:b/>
          <w:iCs/>
          <w:color w:val="000080"/>
          <w:sz w:val="44"/>
          <w:szCs w:val="44"/>
          <w:lang w:val="fr-FR"/>
        </w:rPr>
        <w:t>mars</w:t>
      </w:r>
      <w:r w:rsidR="008C2CBD" w:rsidRPr="001D47ED">
        <w:rPr>
          <w:b/>
          <w:iCs/>
          <w:color w:val="000080"/>
          <w:sz w:val="44"/>
          <w:szCs w:val="44"/>
          <w:lang w:val="fr-FR"/>
        </w:rPr>
        <w:t xml:space="preserve"> 201</w:t>
      </w:r>
      <w:r w:rsidRPr="001D47ED">
        <w:rPr>
          <w:b/>
          <w:iCs/>
          <w:color w:val="000080"/>
          <w:sz w:val="44"/>
          <w:szCs w:val="44"/>
          <w:lang w:val="fr-FR"/>
        </w:rPr>
        <w:t>8</w:t>
      </w: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  <w:lang w:val="fr-FR"/>
        </w:rPr>
      </w:pPr>
    </w:p>
    <w:p w:rsidR="001D47ED" w:rsidRPr="001D47ED" w:rsidRDefault="001D47ED" w:rsidP="00F4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FFFF00"/>
          <w:sz w:val="44"/>
          <w:szCs w:val="44"/>
          <w:lang w:val="fr-FR"/>
        </w:rPr>
      </w:pPr>
      <w:r w:rsidRPr="001D47ED">
        <w:rPr>
          <w:b/>
          <w:iCs/>
          <w:color w:val="FFFF00"/>
          <w:sz w:val="44"/>
          <w:szCs w:val="44"/>
          <w:lang w:val="fr-FR"/>
        </w:rPr>
        <w:t>Où ?</w:t>
      </w:r>
    </w:p>
    <w:p w:rsidR="001D47ED" w:rsidRPr="00772B84" w:rsidRDefault="001D47ED" w:rsidP="00772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44"/>
          <w:szCs w:val="44"/>
        </w:rPr>
      </w:pPr>
      <w:r w:rsidRPr="001D47ED">
        <w:rPr>
          <w:b/>
          <w:iCs/>
          <w:color w:val="000080"/>
          <w:sz w:val="44"/>
          <w:szCs w:val="44"/>
          <w:lang w:val="fr-FR"/>
        </w:rPr>
        <w:t xml:space="preserve">Au </w:t>
      </w:r>
      <w:r w:rsidR="00772B84" w:rsidRPr="00772B84">
        <w:rPr>
          <w:b/>
          <w:iCs/>
          <w:color w:val="000080"/>
          <w:sz w:val="44"/>
          <w:szCs w:val="44"/>
        </w:rPr>
        <w:t>Grand Hôpital de Charleroi</w:t>
      </w:r>
    </w:p>
    <w:p w:rsidR="00EE30EA" w:rsidRPr="001D47ED" w:rsidRDefault="00EE30EA" w:rsidP="00BC3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iCs/>
          <w:color w:val="000080"/>
          <w:sz w:val="20"/>
          <w:szCs w:val="20"/>
          <w:lang w:val="fr-FR"/>
        </w:rPr>
      </w:pPr>
    </w:p>
    <w:p w:rsidR="00772B84" w:rsidRDefault="00772B84" w:rsidP="00397786">
      <w:pPr>
        <w:ind w:right="-2"/>
        <w:jc w:val="center"/>
        <w:rPr>
          <w:noProof/>
        </w:rPr>
      </w:pPr>
    </w:p>
    <w:p w:rsidR="00772B84" w:rsidRDefault="00772B84" w:rsidP="00397786">
      <w:pPr>
        <w:ind w:right="-2"/>
        <w:jc w:val="center"/>
        <w:rPr>
          <w:noProof/>
        </w:rPr>
      </w:pPr>
    </w:p>
    <w:p w:rsidR="00772B84" w:rsidRDefault="00772B84" w:rsidP="00397786">
      <w:pPr>
        <w:ind w:right="-2"/>
        <w:jc w:val="center"/>
        <w:rPr>
          <w:noProof/>
        </w:rPr>
      </w:pPr>
    </w:p>
    <w:p w:rsidR="00772B84" w:rsidRDefault="00772B84" w:rsidP="00397786">
      <w:pPr>
        <w:ind w:right="-2"/>
        <w:jc w:val="center"/>
        <w:rPr>
          <w:noProof/>
        </w:rPr>
      </w:pPr>
    </w:p>
    <w:p w:rsidR="00772B84" w:rsidRDefault="00772B84" w:rsidP="00397786">
      <w:pPr>
        <w:ind w:right="-2"/>
        <w:jc w:val="center"/>
        <w:rPr>
          <w:noProof/>
        </w:rPr>
      </w:pPr>
    </w:p>
    <w:p w:rsidR="00BC36E7" w:rsidRDefault="00772B84" w:rsidP="00772B84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  <w:r>
        <w:rPr>
          <w:noProof/>
        </w:rPr>
        <w:drawing>
          <wp:inline distT="0" distB="0" distL="0" distR="0" wp14:anchorId="4D1A78EA" wp14:editId="2689F3BF">
            <wp:extent cx="6010275" cy="2851141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8750" cy="28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B84" w:rsidRDefault="00772B84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772B84" w:rsidRDefault="00772B84" w:rsidP="00397786">
      <w:pPr>
        <w:ind w:right="-2"/>
        <w:jc w:val="center"/>
        <w:rPr>
          <w:b/>
          <w:iCs/>
          <w:noProof/>
          <w:color w:val="C00000"/>
          <w:sz w:val="52"/>
          <w:szCs w:val="52"/>
          <w:lang w:val="fr-FR" w:eastAsia="fr-FR"/>
        </w:rPr>
      </w:pPr>
    </w:p>
    <w:p w:rsidR="00B9415F" w:rsidRDefault="00B9415F" w:rsidP="00397786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</w:p>
    <w:p w:rsidR="001D47ED" w:rsidRDefault="001D47ED" w:rsidP="00397786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</w:p>
    <w:p w:rsidR="00A04DD2" w:rsidRDefault="00A04DD2" w:rsidP="00397786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397786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397786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A04DD2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1D47ED" w:rsidRPr="00143080" w:rsidRDefault="001D47ED" w:rsidP="00A04DD2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  <w:r w:rsidRPr="00143080"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  <w:t>Programme de la Journée d'études</w:t>
      </w:r>
    </w:p>
    <w:p w:rsidR="00A04DD2" w:rsidRDefault="00A04DD2" w:rsidP="00A04DD2">
      <w:pPr>
        <w:ind w:right="-2"/>
        <w:jc w:val="center"/>
        <w:rPr>
          <w:b/>
          <w:iCs/>
          <w:noProof/>
          <w:color w:val="C00000"/>
          <w:sz w:val="36"/>
          <w:szCs w:val="36"/>
          <w:u w:val="single"/>
          <w:lang w:val="fr-FR" w:eastAsia="fr-FR"/>
        </w:rPr>
      </w:pPr>
    </w:p>
    <w:p w:rsidR="00A04DD2" w:rsidRDefault="00A04DD2" w:rsidP="00A04DD2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</w:p>
    <w:p w:rsidR="00A04DD2" w:rsidRPr="001D47ED" w:rsidRDefault="00A04DD2" w:rsidP="00A04DD2">
      <w:pPr>
        <w:ind w:right="-2"/>
        <w:jc w:val="center"/>
        <w:rPr>
          <w:b/>
          <w:iCs/>
          <w:noProof/>
          <w:color w:val="C00000"/>
          <w:sz w:val="20"/>
          <w:szCs w:val="20"/>
          <w:lang w:val="fr-FR" w:eastAsia="fr-FR"/>
        </w:rPr>
      </w:pPr>
    </w:p>
    <w:tbl>
      <w:tblPr>
        <w:tblW w:w="11191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1133"/>
        <w:gridCol w:w="5522"/>
      </w:tblGrid>
      <w:tr w:rsidR="00BA7A4A" w:rsidRPr="001E4F4C" w:rsidTr="0065163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772B84" w:rsidP="00710475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12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h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 w:rsidR="00710475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00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-</w:t>
            </w:r>
            <w:r w:rsidR="00837120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13</w:t>
            </w:r>
            <w:r w:rsidR="00BA7A4A" w:rsidRPr="001E4F4C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h</w:t>
            </w:r>
            <w:r w:rsidR="00E6498B"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1F497D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BA7A4A" w:rsidP="00AC590C">
            <w:pPr>
              <w:rPr>
                <w:rFonts w:asciiTheme="minorHAnsi" w:hAnsiTheme="minorHAnsi" w:cstheme="minorHAnsi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772B84" w:rsidP="00531989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6</w:t>
            </w:r>
            <w:r w:rsidR="0065309E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0 </w:t>
            </w:r>
            <w:r w:rsidR="00BA7A4A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4A" w:rsidRPr="001E4F4C" w:rsidRDefault="00C475D7" w:rsidP="00AC590C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772B84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Walking</w:t>
            </w:r>
            <w:proofErr w:type="spellEnd"/>
            <w:r w:rsidR="00772B84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772B84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dinner</w:t>
            </w:r>
            <w:proofErr w:type="spellEnd"/>
          </w:p>
        </w:tc>
      </w:tr>
      <w:tr w:rsidR="006E4AD1" w:rsidRPr="001E4F4C" w:rsidTr="00651639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Pr="001E4F4C" w:rsidRDefault="00772B84" w:rsidP="00772B84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13</w:t>
            </w:r>
            <w:r w:rsidR="00E6498B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05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6E4AD1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13</w:t>
            </w:r>
            <w:r w:rsidR="006E4AD1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6780" w:rsidRPr="00EF62BF" w:rsidRDefault="00E66780" w:rsidP="00AE71F0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A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F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T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S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  <w:r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H</w:t>
            </w:r>
            <w:r w:rsidR="00397786" w:rsidRPr="00EF62BF"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.</w:t>
            </w:r>
          </w:p>
          <w:p w:rsidR="00E66780" w:rsidRPr="002311E2" w:rsidRDefault="00BE67E7" w:rsidP="00AE71F0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Régal Jean-Luc</w:t>
            </w:r>
          </w:p>
          <w:p w:rsidR="006E4AD1" w:rsidRPr="001E4F4C" w:rsidRDefault="00BE67E7" w:rsidP="00AE71F0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</w:t>
            </w:r>
            <w:r w:rsidR="006E4AD1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résident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AD1" w:rsidRDefault="00CD209C" w:rsidP="00F97D88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1</w:t>
            </w:r>
            <w:r w:rsidR="00941A41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</w:t>
            </w:r>
            <w:r w:rsidR="006E4AD1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  <w:p w:rsidR="003F465A" w:rsidRDefault="003F465A" w:rsidP="00224CA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F465A" w:rsidRPr="001E4F4C" w:rsidRDefault="003F465A" w:rsidP="00224CA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C16" w:rsidRDefault="00AC6B40" w:rsidP="00AC6B40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Accueil des participants.</w:t>
            </w:r>
          </w:p>
          <w:p w:rsidR="006D33F7" w:rsidRDefault="006D33F7" w:rsidP="00AC6B40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6E4AD1" w:rsidRPr="001E4F4C" w:rsidRDefault="00AC6B40" w:rsidP="00AC6B4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N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ouvelles de l’</w:t>
            </w:r>
            <w:r w:rsidR="00397786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A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ssociation</w:t>
            </w:r>
            <w:r w:rsidR="00BD0685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</w:tc>
      </w:tr>
      <w:tr w:rsidR="006B76C6" w:rsidRPr="001E4F4C" w:rsidTr="00637567">
        <w:trPr>
          <w:trHeight w:val="179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6C6" w:rsidRPr="001E4F4C" w:rsidRDefault="00BE67E7" w:rsidP="001E632C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13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20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9778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4</w:t>
            </w:r>
            <w:r w:rsidR="00D275B7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="00837120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B9E" w:rsidRPr="00EF62BF" w:rsidRDefault="00941A41" w:rsidP="00202B9E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bookmarkStart w:id="0" w:name="_GoBack"/>
            <w: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G.H.D.C</w:t>
            </w:r>
          </w:p>
          <w:bookmarkEnd w:id="0"/>
          <w:p w:rsidR="002311E2" w:rsidRPr="002311E2" w:rsidRDefault="00941A41" w:rsidP="00B16E5B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Pierre Jacmin</w:t>
            </w:r>
          </w:p>
          <w:p w:rsidR="00531989" w:rsidRPr="001E4F4C" w:rsidRDefault="00BE67E7" w:rsidP="00BE67E7">
            <w:pPr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Directeur des</w:t>
            </w:r>
            <w:r w:rsid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Département</w:t>
            </w: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s </w:t>
            </w:r>
            <w:proofErr w:type="spellStart"/>
            <w:r w:rsidRPr="00BE67E7">
              <w:rPr>
                <w:rFonts w:asciiTheme="minorHAnsi" w:hAnsiTheme="minorHAnsi" w:cstheme="minorHAnsi"/>
                <w:color w:val="000080"/>
                <w:sz w:val="24"/>
                <w:szCs w:val="24"/>
              </w:rPr>
              <w:t>Technol</w:t>
            </w:r>
            <w:proofErr w:type="spellEnd"/>
            <w:r w:rsidRPr="00BE67E7">
              <w:rPr>
                <w:rFonts w:asciiTheme="minorHAnsi" w:hAnsiTheme="minorHAnsi" w:cstheme="minorHAnsi"/>
                <w:color w:val="000080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color w:val="000080"/>
                <w:sz w:val="24"/>
                <w:szCs w:val="24"/>
              </w:rPr>
              <w:t xml:space="preserve"> </w:t>
            </w:r>
            <w:r w:rsidRPr="00BE67E7">
              <w:rPr>
                <w:rFonts w:asciiTheme="minorHAnsi" w:hAnsiTheme="minorHAnsi" w:cstheme="minorHAnsi"/>
                <w:color w:val="000080"/>
                <w:sz w:val="24"/>
                <w:szCs w:val="24"/>
              </w:rPr>
              <w:t>Information &amp; Infrastructure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B76C6" w:rsidRPr="001E4F4C" w:rsidRDefault="00BE67E7" w:rsidP="00637567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01h 00</w:t>
            </w:r>
          </w:p>
          <w:p w:rsidR="00837120" w:rsidRPr="001E4F4C" w:rsidRDefault="00837120" w:rsidP="00637567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65309E" w:rsidRDefault="0065309E" w:rsidP="00637567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3D06CF" w:rsidRDefault="003D06CF" w:rsidP="00637567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837120" w:rsidRPr="001E4F4C" w:rsidRDefault="00837120" w:rsidP="00637567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6CF" w:rsidRDefault="006B76C6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Présentation</w:t>
            </w:r>
            <w:r w:rsidR="00E66780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</w:t>
            </w:r>
            <w:r w:rsidR="001E632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du </w:t>
            </w:r>
            <w:r w:rsidR="00941A41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Projet</w:t>
            </w:r>
          </w:p>
          <w:p w:rsidR="003D06CF" w:rsidRDefault="003D06CF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837120" w:rsidRPr="001E4F4C" w:rsidRDefault="00837120" w:rsidP="00F50D5B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</w:t>
            </w:r>
            <w:r w:rsidR="00BD0685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</w:tc>
      </w:tr>
      <w:tr w:rsidR="003654D6" w:rsidRPr="001E4F4C" w:rsidTr="00651639">
        <w:trPr>
          <w:trHeight w:val="122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Pr="001E4F4C" w:rsidRDefault="00837120" w:rsidP="001E632C">
            <w:pPr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BE67E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4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</w:t>
            </w:r>
            <w:r w:rsidR="00BE67E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0</w:t>
            </w:r>
            <w:r w:rsidR="00F50D5B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-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  <w:r w:rsidR="003654D6"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h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BDB" w:rsidRPr="00AB5C96" w:rsidRDefault="005A1BDB" w:rsidP="00AB5C96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Pr="001E4F4C" w:rsidRDefault="003654D6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</w:p>
          <w:p w:rsidR="00124FB3" w:rsidRDefault="002B45C6" w:rsidP="00F50D5B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01h30</w:t>
            </w:r>
          </w:p>
          <w:p w:rsidR="00CC60CD" w:rsidRPr="001E4F4C" w:rsidRDefault="00CC60CD" w:rsidP="002B45C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4D6" w:rsidRPr="001E4F4C" w:rsidRDefault="00BE67E7" w:rsidP="00F50D5B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Visite des chambres test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.</w:t>
            </w:r>
          </w:p>
        </w:tc>
      </w:tr>
      <w:tr w:rsidR="001E632C" w:rsidRPr="001E4F4C" w:rsidTr="00651639">
        <w:trPr>
          <w:trHeight w:val="4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1E632C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50</w:t>
            </w:r>
            <w:r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</w:t>
            </w:r>
            <w:r w:rsidR="00E976BF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- 16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h </w:t>
            </w:r>
            <w:r w:rsidR="00637567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60D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60D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30</w:t>
            </w: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60D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 Pause-café</w:t>
            </w:r>
          </w:p>
        </w:tc>
      </w:tr>
      <w:tr w:rsidR="001E632C" w:rsidRPr="001E4F4C" w:rsidTr="00651639">
        <w:trPr>
          <w:trHeight w:val="82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1E632C" w:rsidP="00D94E4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1</w:t>
            </w:r>
            <w:r w:rsidR="00E976BF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6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25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 – 1</w:t>
            </w:r>
            <w:r w:rsidR="00E976BF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7</w:t>
            </w:r>
            <w:r w:rsidRPr="001E4F4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 xml:space="preserve">h </w:t>
            </w:r>
            <w:r w:rsidR="00637567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2</w:t>
            </w:r>
            <w:r w:rsidR="003E3D9C">
              <w:rPr>
                <w:rFonts w:asciiTheme="minorHAnsi" w:eastAsia="Times New Roman" w:hAnsiTheme="minorHAnsi" w:cstheme="minorHAnsi"/>
                <w:color w:val="00008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6BF" w:rsidRPr="00EF62BF" w:rsidRDefault="00E976BF" w:rsidP="00E976B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  <w:t>G.H.D.C</w:t>
            </w:r>
          </w:p>
          <w:p w:rsidR="00E976BF" w:rsidRPr="002311E2" w:rsidRDefault="00E976BF" w:rsidP="00E976BF">
            <w:pPr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</w:rPr>
              <w:t>Pierre Jacmin</w:t>
            </w:r>
          </w:p>
          <w:p w:rsidR="001E632C" w:rsidRPr="00B9415F" w:rsidRDefault="00E976BF" w:rsidP="00E976B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r w:rsidRPr="00E976BF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Modérateur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2B45C6" w:rsidP="002B45C6">
            <w:pPr>
              <w:jc w:val="center"/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60 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 min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32C" w:rsidRPr="001E4F4C" w:rsidRDefault="00E976BF" w:rsidP="00AB5C96">
            <w:pPr>
              <w:rPr>
                <w:rFonts w:asciiTheme="minorHAnsi" w:hAnsiTheme="minorHAnsi" w:cstheme="minorHAnsi"/>
                <w:color w:val="0000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 xml:space="preserve">Table ronde </w:t>
            </w:r>
            <w:r w:rsidR="001E632C" w:rsidRPr="001E4F4C">
              <w:rPr>
                <w:rFonts w:asciiTheme="minorHAnsi" w:hAnsiTheme="minorHAnsi" w:cstheme="minorHAnsi"/>
                <w:color w:val="000080"/>
                <w:sz w:val="28"/>
                <w:szCs w:val="28"/>
              </w:rPr>
              <w:t>Questions - Réponses.</w:t>
            </w:r>
          </w:p>
        </w:tc>
      </w:tr>
    </w:tbl>
    <w:p w:rsidR="002E3FFD" w:rsidRDefault="00A04DD2" w:rsidP="002B45C6">
      <w:pPr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  <w:r>
        <w:br w:type="page"/>
      </w:r>
    </w:p>
    <w:p w:rsidR="009E5DB1" w:rsidRPr="009E5DB1" w:rsidRDefault="009E5DB1" w:rsidP="009E5DB1">
      <w:pPr>
        <w:ind w:right="-2"/>
        <w:jc w:val="center"/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</w:pPr>
      <w:r w:rsidRPr="009E5DB1">
        <w:rPr>
          <w:b/>
          <w:iCs/>
          <w:noProof/>
          <w:color w:val="0070C0"/>
          <w:sz w:val="40"/>
          <w:szCs w:val="40"/>
          <w:u w:val="single"/>
          <w:lang w:val="fr-FR" w:eastAsia="fr-FR"/>
        </w:rPr>
        <w:lastRenderedPageBreak/>
        <w:t>Renseignements pratiques</w:t>
      </w:r>
    </w:p>
    <w:p w:rsidR="0023511E" w:rsidRDefault="0023511E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9E5DB1" w:rsidRDefault="005E4978" w:rsidP="009E5DB1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La</w:t>
      </w:r>
      <w:r w:rsidR="00B77517" w:rsidRPr="00B77517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J</w:t>
      </w:r>
      <w:r w:rsidR="00B77517" w:rsidRPr="00B77517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ournée d’études se déroulera</w:t>
      </w:r>
    </w:p>
    <w:p w:rsidR="004E51B0" w:rsidRDefault="004E51B0" w:rsidP="009E5DB1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Sur le Site Reine Fabiola du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GHdC</w:t>
      </w:r>
      <w:proofErr w:type="spellEnd"/>
    </w:p>
    <w:p w:rsidR="004E51B0" w:rsidRDefault="004E51B0" w:rsidP="009E5DB1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Avenue du Centenaire 73 à 6061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Montignies</w:t>
      </w:r>
      <w:proofErr w:type="spellEnd"/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sur Sambre</w:t>
      </w:r>
    </w:p>
    <w:p w:rsidR="0023511E" w:rsidRDefault="002B45C6" w:rsidP="009E5DB1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…………………………………………………………………..</w:t>
      </w:r>
    </w:p>
    <w:p w:rsidR="007A4498" w:rsidRDefault="007A4498" w:rsidP="005E4978">
      <w:pPr>
        <w:shd w:val="clear" w:color="auto" w:fill="FFFFFF"/>
        <w:jc w:val="center"/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</w:p>
    <w:p w:rsidR="007A4498" w:rsidRPr="00F11552" w:rsidRDefault="007A4498" w:rsidP="007A4498">
      <w:pPr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</w:pPr>
      <w:r w:rsidRPr="002E3FFD">
        <w:rPr>
          <w:rFonts w:asciiTheme="minorHAnsi" w:eastAsia="Times New Roman" w:hAnsiTheme="minorHAnsi" w:cstheme="minorHAnsi"/>
          <w:b/>
          <w:sz w:val="28"/>
          <w:szCs w:val="28"/>
          <w:u w:val="single"/>
          <w:lang w:val="fr-FR" w:eastAsia="fr-FR"/>
        </w:rPr>
        <w:t>Accès</w:t>
      </w:r>
      <w:r w:rsidR="002E3FFD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</w:t>
      </w:r>
      <w:r w:rsidR="002B45C6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>: voir</w:t>
      </w:r>
      <w:r w:rsidR="002E3FFD">
        <w:rPr>
          <w:rFonts w:asciiTheme="minorHAnsi" w:eastAsia="Times New Roman" w:hAnsiTheme="minorHAnsi" w:cstheme="minorHAnsi"/>
          <w:sz w:val="28"/>
          <w:szCs w:val="28"/>
          <w:lang w:val="fr-FR" w:eastAsia="fr-FR"/>
        </w:rPr>
        <w:t xml:space="preserve"> le plan dont la référence est précisé à la ligne suivante</w:t>
      </w:r>
    </w:p>
    <w:p w:rsidR="002E3FFD" w:rsidRDefault="002E3FFD" w:rsidP="002E3FFD">
      <w:pPr>
        <w:shd w:val="clear" w:color="auto" w:fill="FFFFFF"/>
      </w:pPr>
    </w:p>
    <w:p w:rsidR="002E3FFD" w:rsidRDefault="00864CD8" w:rsidP="002E3FFD">
      <w:pPr>
        <w:shd w:val="clear" w:color="auto" w:fill="FFFFFF"/>
        <w:rPr>
          <w:sz w:val="28"/>
          <w:szCs w:val="28"/>
        </w:rPr>
      </w:pPr>
      <w:hyperlink r:id="rId10" w:history="1">
        <w:r w:rsidR="004E51B0" w:rsidRPr="00544751">
          <w:rPr>
            <w:rStyle w:val="Lienhypertexte"/>
            <w:sz w:val="28"/>
            <w:szCs w:val="28"/>
          </w:rPr>
          <w:t>http://www.ghdc.be</w:t>
        </w:r>
      </w:hyperlink>
      <w:r w:rsidR="004E51B0">
        <w:rPr>
          <w:sz w:val="28"/>
          <w:szCs w:val="28"/>
        </w:rPr>
        <w:t xml:space="preserve"> </w:t>
      </w:r>
    </w:p>
    <w:p w:rsidR="004E51B0" w:rsidRDefault="004E51B0" w:rsidP="002E3FFD">
      <w:pPr>
        <w:shd w:val="clear" w:color="auto" w:fill="FFFFFF"/>
        <w:rPr>
          <w:sz w:val="28"/>
          <w:szCs w:val="28"/>
        </w:rPr>
      </w:pPr>
    </w:p>
    <w:p w:rsidR="004E51B0" w:rsidRPr="004E51B0" w:rsidRDefault="00864CD8" w:rsidP="002E3FFD">
      <w:pPr>
        <w:shd w:val="clear" w:color="auto" w:fill="FFFFFF"/>
        <w:rPr>
          <w:sz w:val="28"/>
        </w:rPr>
      </w:pPr>
      <w:hyperlink r:id="rId11" w:history="1">
        <w:r w:rsidR="004E51B0" w:rsidRPr="004E51B0">
          <w:rPr>
            <w:rStyle w:val="Lienhypertexte"/>
            <w:sz w:val="28"/>
          </w:rPr>
          <w:t>http://www.ghdc.be/ghdc/internet/ewcm.nsf/_/E9EBCCD5191D6328C1257A1E005274C4?OpenDocument</w:t>
        </w:r>
      </w:hyperlink>
      <w:r w:rsidR="004E51B0">
        <w:rPr>
          <w:sz w:val="28"/>
        </w:rPr>
        <w:t xml:space="preserve"> - </w:t>
      </w:r>
    </w:p>
    <w:p w:rsidR="004E51B0" w:rsidRDefault="004E51B0" w:rsidP="002E3FFD">
      <w:pPr>
        <w:shd w:val="clear" w:color="auto" w:fill="FFFFFF"/>
      </w:pPr>
    </w:p>
    <w:p w:rsidR="002E3FFD" w:rsidRDefault="002E3FFD" w:rsidP="002E3FFD">
      <w:pPr>
        <w:shd w:val="clear" w:color="auto" w:fill="FFFFFF"/>
      </w:pPr>
    </w:p>
    <w:p w:rsidR="0023511E" w:rsidRDefault="0023511E" w:rsidP="002E3FFD">
      <w:pPr>
        <w:shd w:val="clear" w:color="auto" w:fill="FFFFFF"/>
        <w:rPr>
          <w:sz w:val="28"/>
          <w:szCs w:val="28"/>
        </w:rPr>
      </w:pPr>
    </w:p>
    <w:p w:rsidR="002E3FFD" w:rsidRDefault="002E3FFD" w:rsidP="002E3FFD">
      <w:pPr>
        <w:shd w:val="clear" w:color="auto" w:fill="FFFFFF"/>
        <w:rPr>
          <w:sz w:val="28"/>
          <w:szCs w:val="28"/>
        </w:rPr>
      </w:pPr>
      <w:r w:rsidRPr="002E3FFD">
        <w:rPr>
          <w:i/>
          <w:sz w:val="28"/>
          <w:szCs w:val="28"/>
          <w:u w:val="single"/>
        </w:rPr>
        <w:t>En voiture</w:t>
      </w:r>
      <w:r>
        <w:rPr>
          <w:sz w:val="28"/>
          <w:szCs w:val="28"/>
        </w:rPr>
        <w:t xml:space="preserve"> : </w:t>
      </w:r>
    </w:p>
    <w:p w:rsidR="0023511E" w:rsidRDefault="002E3FFD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Vous pou</w:t>
      </w:r>
      <w:r w:rsidR="0023511E">
        <w:rPr>
          <w:sz w:val="28"/>
          <w:szCs w:val="28"/>
        </w:rPr>
        <w:t>v</w:t>
      </w:r>
      <w:r>
        <w:rPr>
          <w:sz w:val="28"/>
          <w:szCs w:val="28"/>
        </w:rPr>
        <w:t>ez utilise</w:t>
      </w:r>
      <w:r w:rsidR="002B45C6">
        <w:rPr>
          <w:sz w:val="28"/>
          <w:szCs w:val="28"/>
        </w:rPr>
        <w:t xml:space="preserve">r le parking </w:t>
      </w:r>
      <w:r w:rsidR="004E51B0">
        <w:rPr>
          <w:sz w:val="28"/>
          <w:szCs w:val="28"/>
        </w:rPr>
        <w:t>situé à l’arrière du site Reine Fabiola – suivre les indications « Centre de réadaptation ». Merci de laisser les premières places disponibles pour les patients et les personnes à mobilité réduite.</w:t>
      </w:r>
    </w:p>
    <w:p w:rsidR="004E51B0" w:rsidRDefault="004E51B0" w:rsidP="002E3FFD">
      <w:pPr>
        <w:shd w:val="clear" w:color="auto" w:fill="FFFFFF"/>
        <w:rPr>
          <w:sz w:val="28"/>
          <w:szCs w:val="28"/>
        </w:rPr>
      </w:pPr>
    </w:p>
    <w:p w:rsidR="003F1E24" w:rsidRDefault="0023511E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Parking </w:t>
      </w:r>
      <w:r w:rsidR="002E3FFD">
        <w:rPr>
          <w:sz w:val="28"/>
          <w:szCs w:val="28"/>
        </w:rPr>
        <w:t xml:space="preserve">gratuit </w:t>
      </w:r>
    </w:p>
    <w:p w:rsidR="003F1E24" w:rsidRDefault="003F1E24" w:rsidP="002E3FFD">
      <w:pPr>
        <w:shd w:val="clear" w:color="auto" w:fill="FFFFFF"/>
        <w:rPr>
          <w:sz w:val="28"/>
          <w:szCs w:val="28"/>
        </w:rPr>
      </w:pPr>
    </w:p>
    <w:p w:rsidR="002E3FFD" w:rsidRDefault="004E51B0" w:rsidP="002E3FF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L’entrée dans le bâtiment se fait via l’entrée principale située en façade de l’avenue du centenaire.</w:t>
      </w:r>
    </w:p>
    <w:p w:rsidR="002E3FFD" w:rsidRDefault="002E3FFD" w:rsidP="002E3FFD">
      <w:pPr>
        <w:shd w:val="clear" w:color="auto" w:fill="FFFFFF"/>
        <w:rPr>
          <w:sz w:val="28"/>
          <w:szCs w:val="28"/>
        </w:rPr>
      </w:pPr>
    </w:p>
    <w:p w:rsidR="005E4978" w:rsidRDefault="005E4978" w:rsidP="001E4F4C">
      <w:pPr>
        <w:rPr>
          <w:sz w:val="28"/>
          <w:szCs w:val="28"/>
        </w:rPr>
      </w:pPr>
    </w:p>
    <w:p w:rsidR="0023511E" w:rsidRPr="002E3FFD" w:rsidRDefault="0023511E" w:rsidP="001E4F4C">
      <w:pPr>
        <w:rPr>
          <w:sz w:val="28"/>
          <w:szCs w:val="28"/>
        </w:rPr>
      </w:pPr>
    </w:p>
    <w:p w:rsidR="005E4978" w:rsidRPr="002E3FFD" w:rsidRDefault="00627AD3" w:rsidP="00121319">
      <w:pPr>
        <w:jc w:val="center"/>
        <w:rPr>
          <w:sz w:val="28"/>
          <w:szCs w:val="28"/>
        </w:rPr>
      </w:pPr>
      <w:r w:rsidRPr="002E3FFD">
        <w:rPr>
          <w:sz w:val="28"/>
          <w:szCs w:val="28"/>
        </w:rPr>
        <w:t>En cas de nécessité :</w:t>
      </w:r>
    </w:p>
    <w:p w:rsidR="005E4978" w:rsidRPr="002E3FFD" w:rsidRDefault="00627AD3" w:rsidP="00121319">
      <w:pPr>
        <w:jc w:val="center"/>
        <w:rPr>
          <w:sz w:val="28"/>
          <w:szCs w:val="28"/>
        </w:rPr>
      </w:pPr>
      <w:r w:rsidRPr="00AB5C96">
        <w:rPr>
          <w:sz w:val="28"/>
          <w:szCs w:val="28"/>
        </w:rPr>
        <w:t>N° d’appel de l’A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F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T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S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H</w:t>
      </w:r>
      <w:r w:rsidR="003F1E24" w:rsidRPr="00AB5C96">
        <w:rPr>
          <w:sz w:val="28"/>
          <w:szCs w:val="28"/>
        </w:rPr>
        <w:t>.</w:t>
      </w:r>
      <w:r w:rsidRPr="00AB5C96">
        <w:rPr>
          <w:sz w:val="28"/>
          <w:szCs w:val="28"/>
        </w:rPr>
        <w:t> :</w:t>
      </w:r>
      <w:r w:rsidRPr="00AB5C96">
        <w:rPr>
          <w:sz w:val="28"/>
          <w:szCs w:val="28"/>
        </w:rPr>
        <w:tab/>
      </w:r>
      <w:r w:rsidRPr="00AB5C96">
        <w:rPr>
          <w:sz w:val="28"/>
          <w:szCs w:val="28"/>
        </w:rPr>
        <w:tab/>
      </w:r>
      <w:r w:rsidRPr="00AB5C96">
        <w:rPr>
          <w:sz w:val="28"/>
          <w:szCs w:val="28"/>
        </w:rPr>
        <w:tab/>
        <w:t>047</w:t>
      </w:r>
      <w:r w:rsidR="003402ED" w:rsidRPr="00AB5C96">
        <w:rPr>
          <w:sz w:val="28"/>
          <w:szCs w:val="28"/>
        </w:rPr>
        <w:t>1</w:t>
      </w:r>
      <w:r w:rsidRPr="00AB5C96">
        <w:rPr>
          <w:sz w:val="28"/>
          <w:szCs w:val="28"/>
        </w:rPr>
        <w:t>/</w:t>
      </w:r>
      <w:r w:rsidR="00121319" w:rsidRPr="00AB5C96">
        <w:rPr>
          <w:sz w:val="28"/>
          <w:szCs w:val="28"/>
        </w:rPr>
        <w:t xml:space="preserve"> </w:t>
      </w:r>
      <w:r w:rsidR="003402ED" w:rsidRPr="00AB5C96">
        <w:rPr>
          <w:sz w:val="28"/>
          <w:szCs w:val="28"/>
        </w:rPr>
        <w:t>37</w:t>
      </w:r>
      <w:r w:rsidRPr="00AB5C96">
        <w:rPr>
          <w:sz w:val="28"/>
          <w:szCs w:val="28"/>
        </w:rPr>
        <w:t>.</w:t>
      </w:r>
      <w:r w:rsidR="003402ED" w:rsidRPr="00AB5C96">
        <w:rPr>
          <w:sz w:val="28"/>
          <w:szCs w:val="28"/>
        </w:rPr>
        <w:t>55</w:t>
      </w:r>
      <w:r w:rsidRPr="00AB5C96">
        <w:rPr>
          <w:sz w:val="28"/>
          <w:szCs w:val="28"/>
        </w:rPr>
        <w:t>.</w:t>
      </w:r>
      <w:r w:rsidR="003402ED" w:rsidRPr="00AB5C96">
        <w:rPr>
          <w:sz w:val="28"/>
          <w:szCs w:val="28"/>
        </w:rPr>
        <w:t>81</w:t>
      </w: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2E3FFD" w:rsidP="00121319">
      <w:pPr>
        <w:jc w:val="center"/>
      </w:pPr>
    </w:p>
    <w:p w:rsidR="002E3FFD" w:rsidRDefault="00AB5C96" w:rsidP="001213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2171700</wp:posOffset>
                </wp:positionV>
                <wp:extent cx="554355" cy="238125"/>
                <wp:effectExtent l="57150" t="19050" r="26670" b="857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4355" cy="238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2A4B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59.6pt;margin-top:171pt;width:43.65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" strokecolor="#365f91 [2404]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5121275</wp:posOffset>
                </wp:positionH>
                <wp:positionV relativeFrom="paragraph">
                  <wp:posOffset>2019300</wp:posOffset>
                </wp:positionV>
                <wp:extent cx="1273810" cy="313055"/>
                <wp:effectExtent l="11430" t="9525" r="10160" b="1079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13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C96" w:rsidRDefault="00AB5C96" w:rsidP="00AB5C96">
                            <w:pPr>
                              <w:shd w:val="clear" w:color="auto" w:fill="FFFFFF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Parking</w:t>
                            </w:r>
                          </w:p>
                          <w:p w:rsidR="00AB5C96" w:rsidRDefault="00AB5C96" w:rsidP="00AB5C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3.25pt;margin-top:159pt;width:100.3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" fillcolor="yellow">
                <v:textbox>
                  <w:txbxContent>
                    <w:p w:rsidR="00AB5C96" w:rsidRDefault="00AB5C96" w:rsidP="00AB5C96">
                      <w:pPr>
                        <w:shd w:val="clear" w:color="auto" w:fill="FFFFFF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Parking</w:t>
                      </w:r>
                    </w:p>
                    <w:p w:rsidR="00AB5C96" w:rsidRDefault="00AB5C96" w:rsidP="00AB5C9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5605145</wp:posOffset>
                </wp:positionV>
                <wp:extent cx="1273810" cy="598805"/>
                <wp:effectExtent l="8890" t="13970" r="12700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598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0EC" w:rsidRDefault="009470EC" w:rsidP="009470EC">
                            <w:pPr>
                              <w:shd w:val="clear" w:color="auto" w:fill="FFFFFF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Auditoire </w:t>
                            </w:r>
                          </w:p>
                          <w:p w:rsidR="009470EC" w:rsidRDefault="009470EC" w:rsidP="009470EC">
                            <w:pPr>
                              <w:shd w:val="clear" w:color="auto" w:fill="FFFFFF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PP Lambert</w:t>
                            </w:r>
                          </w:p>
                          <w:p w:rsidR="009470EC" w:rsidRDefault="00947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left:0;text-align:left;margin-left:370.05pt;margin-top:441.35pt;width:100.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" fillcolor="yellow">
                <v:textbox>
                  <w:txbxContent>
                    <w:p w:rsidR="009470EC" w:rsidRDefault="009470EC" w:rsidP="009470EC">
                      <w:pPr>
                        <w:shd w:val="clear" w:color="auto" w:fill="FFFFFF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Auditoire </w:t>
                      </w:r>
                    </w:p>
                    <w:p w:rsidR="009470EC" w:rsidRDefault="009470EC" w:rsidP="009470EC">
                      <w:pPr>
                        <w:shd w:val="clear" w:color="auto" w:fill="FFFFFF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PP Lambert</w:t>
                      </w:r>
                    </w:p>
                    <w:p w:rsidR="009470EC" w:rsidRDefault="009470E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4048760</wp:posOffset>
                </wp:positionV>
                <wp:extent cx="2493010" cy="1556385"/>
                <wp:effectExtent l="66675" t="86360" r="21590" b="241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93010" cy="15563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AAD087" id="AutoShape 3" o:spid="_x0000_s1026" type="#_x0000_t32" style="position:absolute;margin-left:214.1pt;margin-top:318.8pt;width:196.3pt;height:122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" strokecolor="#365f91 [2404]" strokeweight="3pt">
                <v:stroke endarrow="block"/>
              </v:shape>
            </w:pict>
          </mc:Fallback>
        </mc:AlternateContent>
      </w:r>
    </w:p>
    <w:p w:rsidR="009470EC" w:rsidRDefault="009470EC" w:rsidP="00121319">
      <w:pPr>
        <w:jc w:val="center"/>
      </w:pPr>
    </w:p>
    <w:p w:rsidR="009470EC" w:rsidRDefault="009470EC" w:rsidP="00121319">
      <w:pPr>
        <w:jc w:val="center"/>
      </w:pPr>
    </w:p>
    <w:sectPr w:rsidR="009470EC" w:rsidSect="00AA2E4A">
      <w:headerReference w:type="default" r:id="rId12"/>
      <w:footerReference w:type="even" r:id="rId13"/>
      <w:footerReference w:type="default" r:id="rId14"/>
      <w:pgSz w:w="11906" w:h="16838"/>
      <w:pgMar w:top="1134" w:right="1276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F9" w:rsidRDefault="006408F9" w:rsidP="00AA7FD7">
      <w:r>
        <w:separator/>
      </w:r>
    </w:p>
  </w:endnote>
  <w:endnote w:type="continuationSeparator" w:id="0">
    <w:p w:rsidR="006408F9" w:rsidRDefault="006408F9" w:rsidP="00AA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B2" w:rsidRDefault="00E423B2">
    <w:pPr>
      <w:pStyle w:val="Pieddepage"/>
    </w:pPr>
  </w:p>
  <w:p w:rsidR="00D47A2F" w:rsidRDefault="00D47A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531141"/>
      <w:docPartObj>
        <w:docPartGallery w:val="Page Numbers (Bottom of Page)"/>
        <w:docPartUnique/>
      </w:docPartObj>
    </w:sdtPr>
    <w:sdtEndPr/>
    <w:sdtContent>
      <w:p w:rsidR="002E3FFD" w:rsidRDefault="00A011C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C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09C" w:rsidRDefault="00CD20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F9" w:rsidRDefault="006408F9" w:rsidP="00AA7FD7">
      <w:r>
        <w:separator/>
      </w:r>
    </w:p>
  </w:footnote>
  <w:footnote w:type="continuationSeparator" w:id="0">
    <w:p w:rsidR="006408F9" w:rsidRDefault="006408F9" w:rsidP="00AA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1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52"/>
      <w:gridCol w:w="2268"/>
      <w:gridCol w:w="3543"/>
      <w:gridCol w:w="2978"/>
    </w:tblGrid>
    <w:tr w:rsidR="00CD209C" w:rsidRPr="00130C16" w:rsidTr="00E976BF">
      <w:trPr>
        <w:trHeight w:val="1940"/>
      </w:trPr>
      <w:tc>
        <w:tcPr>
          <w:tcW w:w="2552" w:type="dxa"/>
          <w:vAlign w:val="center"/>
        </w:tcPr>
        <w:p w:rsidR="00CD209C" w:rsidRPr="00130C16" w:rsidRDefault="00E976BF" w:rsidP="00E976BF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6195DAA9" wp14:editId="4CF26155">
                <wp:extent cx="1294063" cy="542925"/>
                <wp:effectExtent l="0" t="0" r="1905" b="0"/>
                <wp:docPr id="11" name="Image 4" descr="logo-aftsh-new-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tsh-new-fina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678" cy="542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D209C" w:rsidRPr="00130C16" w:rsidRDefault="00E976BF" w:rsidP="00E976BF">
          <w:pPr>
            <w:pStyle w:val="En-tte"/>
            <w:ind w:left="-108"/>
            <w:jc w:val="center"/>
          </w:pPr>
          <w:r w:rsidRPr="00130C16">
            <w:rPr>
              <w:noProof/>
            </w:rPr>
            <w:drawing>
              <wp:inline distT="0" distB="0" distL="0" distR="0" wp14:anchorId="098CCEDA" wp14:editId="79E833EB">
                <wp:extent cx="1355913" cy="523875"/>
                <wp:effectExtent l="0" t="0" r="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128" cy="523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CD209C" w:rsidRPr="00130C16" w:rsidRDefault="00CD209C" w:rsidP="00A1419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b/>
              <w:i/>
              <w:lang w:val="fr-FR"/>
            </w:rPr>
            <w:t>a</w:t>
          </w:r>
          <w:r w:rsidRPr="00130C16">
            <w:rPr>
              <w:i/>
              <w:lang w:val="fr-FR"/>
            </w:rPr>
            <w:t xml:space="preserve">ssociation </w:t>
          </w:r>
          <w:r w:rsidRPr="00130C16">
            <w:rPr>
              <w:b/>
              <w:i/>
              <w:lang w:val="fr-FR"/>
            </w:rPr>
            <w:t>f</w:t>
          </w:r>
          <w:r w:rsidRPr="00130C16">
            <w:rPr>
              <w:i/>
              <w:lang w:val="fr-FR"/>
            </w:rPr>
            <w:t>rancophone</w:t>
          </w:r>
        </w:p>
        <w:p w:rsidR="00CD209C" w:rsidRPr="00130C16" w:rsidRDefault="00CD209C" w:rsidP="00A1419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i/>
              <w:lang w:val="fr-FR"/>
            </w:rPr>
            <w:t xml:space="preserve">des responsables </w:t>
          </w:r>
          <w:r w:rsidRPr="00130C16">
            <w:rPr>
              <w:b/>
              <w:i/>
              <w:lang w:val="fr-FR"/>
            </w:rPr>
            <w:t>t</w:t>
          </w:r>
          <w:r w:rsidRPr="00130C16">
            <w:rPr>
              <w:i/>
              <w:lang w:val="fr-FR"/>
            </w:rPr>
            <w:t xml:space="preserve">echniques, </w:t>
          </w:r>
          <w:r w:rsidRPr="00130C16">
            <w:rPr>
              <w:b/>
              <w:i/>
              <w:lang w:val="fr-FR"/>
            </w:rPr>
            <w:t>s</w:t>
          </w:r>
          <w:r w:rsidRPr="00130C16">
            <w:rPr>
              <w:i/>
              <w:lang w:val="fr-FR"/>
            </w:rPr>
            <w:t>écurité et d’Energie</w:t>
          </w:r>
        </w:p>
        <w:p w:rsidR="00CD209C" w:rsidRPr="00130C16" w:rsidRDefault="00CD209C" w:rsidP="00A1419B">
          <w:pPr>
            <w:pStyle w:val="En-tte"/>
            <w:jc w:val="center"/>
            <w:rPr>
              <w:i/>
              <w:lang w:val="fr-FR"/>
            </w:rPr>
          </w:pPr>
          <w:r w:rsidRPr="00130C16">
            <w:rPr>
              <w:i/>
              <w:lang w:val="fr-FR"/>
            </w:rPr>
            <w:t xml:space="preserve">des institutions hospitalières  </w:t>
          </w:r>
          <w:proofErr w:type="spellStart"/>
          <w:r w:rsidRPr="00130C16">
            <w:rPr>
              <w:lang w:val="fr-FR"/>
            </w:rPr>
            <w:t>asbl</w:t>
          </w:r>
          <w:proofErr w:type="spellEnd"/>
        </w:p>
      </w:tc>
      <w:tc>
        <w:tcPr>
          <w:tcW w:w="3543" w:type="dxa"/>
          <w:vAlign w:val="center"/>
        </w:tcPr>
        <w:p w:rsidR="006C04B7" w:rsidRDefault="006C04B7" w:rsidP="006C04B7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5C1CBD73" wp14:editId="559CC103">
                <wp:extent cx="1876425" cy="535154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301" cy="539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C04B7" w:rsidRDefault="006C04B7" w:rsidP="006C04B7">
          <w:pPr>
            <w:pStyle w:val="En-tte"/>
            <w:jc w:val="center"/>
          </w:pPr>
        </w:p>
        <w:p w:rsidR="00CD209C" w:rsidRPr="00130C16" w:rsidRDefault="006C04B7" w:rsidP="006C04B7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1C0B9B94" wp14:editId="045C4141">
                <wp:extent cx="2019300" cy="619125"/>
                <wp:effectExtent l="0" t="0" r="0" b="952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953" cy="6217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  <w:vAlign w:val="center"/>
        </w:tcPr>
        <w:p w:rsidR="00CD209C" w:rsidRPr="00130C16" w:rsidRDefault="00E976BF" w:rsidP="009D38FA">
          <w:pPr>
            <w:pStyle w:val="En-tte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CDB4B5E" wp14:editId="63E73C2C">
                <wp:extent cx="1533525" cy="247650"/>
                <wp:effectExtent l="0" t="0" r="9525" b="0"/>
                <wp:docPr id="14" name="Image 14" descr="cid:image002.jpg@01D3A4B7.33EAE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2.jpg@01D3A4B7.33EAE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6CC0" w:rsidRPr="00297792" w:rsidRDefault="00056CC0" w:rsidP="0029779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5E"/>
    <w:multiLevelType w:val="hybridMultilevel"/>
    <w:tmpl w:val="7CFAFA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13F7"/>
    <w:multiLevelType w:val="multilevel"/>
    <w:tmpl w:val="476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F341B"/>
    <w:multiLevelType w:val="hybridMultilevel"/>
    <w:tmpl w:val="5D7480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B3D6E"/>
    <w:multiLevelType w:val="hybridMultilevel"/>
    <w:tmpl w:val="DE700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C07EF"/>
    <w:multiLevelType w:val="hybridMultilevel"/>
    <w:tmpl w:val="1F0ECF02"/>
    <w:lvl w:ilvl="0" w:tplc="D89C7B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757B"/>
    <w:multiLevelType w:val="hybridMultilevel"/>
    <w:tmpl w:val="77160D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17E8C"/>
    <w:multiLevelType w:val="hybridMultilevel"/>
    <w:tmpl w:val="32D8F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C4002"/>
    <w:multiLevelType w:val="hybridMultilevel"/>
    <w:tmpl w:val="9D7AD1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800CB"/>
    <w:multiLevelType w:val="multilevel"/>
    <w:tmpl w:val="474E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EE66DD"/>
    <w:multiLevelType w:val="hybridMultilevel"/>
    <w:tmpl w:val="06008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D3C52"/>
    <w:multiLevelType w:val="multilevel"/>
    <w:tmpl w:val="8C96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60174"/>
    <w:multiLevelType w:val="multilevel"/>
    <w:tmpl w:val="CBC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086842"/>
    <w:multiLevelType w:val="multilevel"/>
    <w:tmpl w:val="173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7633C"/>
    <w:multiLevelType w:val="hybridMultilevel"/>
    <w:tmpl w:val="8C5C35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D1"/>
    <w:rsid w:val="00006144"/>
    <w:rsid w:val="00010A4D"/>
    <w:rsid w:val="00010E5F"/>
    <w:rsid w:val="00024E35"/>
    <w:rsid w:val="000330FF"/>
    <w:rsid w:val="000428D0"/>
    <w:rsid w:val="00050C05"/>
    <w:rsid w:val="00056CC0"/>
    <w:rsid w:val="00080B50"/>
    <w:rsid w:val="00082670"/>
    <w:rsid w:val="000A50D1"/>
    <w:rsid w:val="000A55C3"/>
    <w:rsid w:val="000B1D48"/>
    <w:rsid w:val="000C11D0"/>
    <w:rsid w:val="000C28E5"/>
    <w:rsid w:val="000F7F76"/>
    <w:rsid w:val="00100290"/>
    <w:rsid w:val="00104736"/>
    <w:rsid w:val="00121319"/>
    <w:rsid w:val="00122726"/>
    <w:rsid w:val="00124FB3"/>
    <w:rsid w:val="0012553C"/>
    <w:rsid w:val="00130C16"/>
    <w:rsid w:val="001317F1"/>
    <w:rsid w:val="00143080"/>
    <w:rsid w:val="001474B1"/>
    <w:rsid w:val="0015057D"/>
    <w:rsid w:val="001517C7"/>
    <w:rsid w:val="0015250C"/>
    <w:rsid w:val="00157CD0"/>
    <w:rsid w:val="001752DB"/>
    <w:rsid w:val="0019555E"/>
    <w:rsid w:val="001A0587"/>
    <w:rsid w:val="001B6DFC"/>
    <w:rsid w:val="001C50DB"/>
    <w:rsid w:val="001D0C23"/>
    <w:rsid w:val="001D47ED"/>
    <w:rsid w:val="001E0A4F"/>
    <w:rsid w:val="001E4F4C"/>
    <w:rsid w:val="001E632C"/>
    <w:rsid w:val="00200FF8"/>
    <w:rsid w:val="00202B9E"/>
    <w:rsid w:val="00206E07"/>
    <w:rsid w:val="002224BF"/>
    <w:rsid w:val="00224CA6"/>
    <w:rsid w:val="002311E2"/>
    <w:rsid w:val="0023511E"/>
    <w:rsid w:val="00250CD0"/>
    <w:rsid w:val="00263755"/>
    <w:rsid w:val="00265B89"/>
    <w:rsid w:val="002713AD"/>
    <w:rsid w:val="00277F15"/>
    <w:rsid w:val="0028130D"/>
    <w:rsid w:val="00297792"/>
    <w:rsid w:val="002B0E46"/>
    <w:rsid w:val="002B45C6"/>
    <w:rsid w:val="002B7C2E"/>
    <w:rsid w:val="002D06AA"/>
    <w:rsid w:val="002D7DA5"/>
    <w:rsid w:val="002E3FFD"/>
    <w:rsid w:val="002F0CEF"/>
    <w:rsid w:val="002F486E"/>
    <w:rsid w:val="00324454"/>
    <w:rsid w:val="00336CA3"/>
    <w:rsid w:val="003402ED"/>
    <w:rsid w:val="00343FCF"/>
    <w:rsid w:val="00352676"/>
    <w:rsid w:val="00354A11"/>
    <w:rsid w:val="00361192"/>
    <w:rsid w:val="003654D6"/>
    <w:rsid w:val="00366336"/>
    <w:rsid w:val="00367BA7"/>
    <w:rsid w:val="0037579C"/>
    <w:rsid w:val="00383D93"/>
    <w:rsid w:val="003841A5"/>
    <w:rsid w:val="00384226"/>
    <w:rsid w:val="00395BD3"/>
    <w:rsid w:val="00397786"/>
    <w:rsid w:val="003B4BDA"/>
    <w:rsid w:val="003C2BCC"/>
    <w:rsid w:val="003C30B6"/>
    <w:rsid w:val="003D06CF"/>
    <w:rsid w:val="003E12EB"/>
    <w:rsid w:val="003E17F7"/>
    <w:rsid w:val="003E38D8"/>
    <w:rsid w:val="003E3D9C"/>
    <w:rsid w:val="003F1E24"/>
    <w:rsid w:val="003F465A"/>
    <w:rsid w:val="003F694A"/>
    <w:rsid w:val="003F6E08"/>
    <w:rsid w:val="004178E6"/>
    <w:rsid w:val="0042119E"/>
    <w:rsid w:val="0042184D"/>
    <w:rsid w:val="004248EB"/>
    <w:rsid w:val="00440ACC"/>
    <w:rsid w:val="00466E20"/>
    <w:rsid w:val="004B6E79"/>
    <w:rsid w:val="004C0C6A"/>
    <w:rsid w:val="004E51B0"/>
    <w:rsid w:val="00504149"/>
    <w:rsid w:val="00531989"/>
    <w:rsid w:val="00534D84"/>
    <w:rsid w:val="00542CDA"/>
    <w:rsid w:val="00542E54"/>
    <w:rsid w:val="00546DD5"/>
    <w:rsid w:val="00553376"/>
    <w:rsid w:val="00560034"/>
    <w:rsid w:val="00560A68"/>
    <w:rsid w:val="0056697F"/>
    <w:rsid w:val="0057338D"/>
    <w:rsid w:val="00580F54"/>
    <w:rsid w:val="00596981"/>
    <w:rsid w:val="00596A4C"/>
    <w:rsid w:val="005A0791"/>
    <w:rsid w:val="005A1924"/>
    <w:rsid w:val="005A1BDB"/>
    <w:rsid w:val="005A542E"/>
    <w:rsid w:val="005B2D32"/>
    <w:rsid w:val="005B2F25"/>
    <w:rsid w:val="005E4978"/>
    <w:rsid w:val="005F3D9D"/>
    <w:rsid w:val="0060331F"/>
    <w:rsid w:val="0061611C"/>
    <w:rsid w:val="00617FDD"/>
    <w:rsid w:val="00627AD3"/>
    <w:rsid w:val="006337A8"/>
    <w:rsid w:val="00637567"/>
    <w:rsid w:val="006408F9"/>
    <w:rsid w:val="00651639"/>
    <w:rsid w:val="0065309E"/>
    <w:rsid w:val="00663DCE"/>
    <w:rsid w:val="00673A6B"/>
    <w:rsid w:val="00680194"/>
    <w:rsid w:val="0068132F"/>
    <w:rsid w:val="00696A9E"/>
    <w:rsid w:val="006A0D99"/>
    <w:rsid w:val="006B22EC"/>
    <w:rsid w:val="006B4D16"/>
    <w:rsid w:val="006B4F4A"/>
    <w:rsid w:val="006B6ECF"/>
    <w:rsid w:val="006B76C6"/>
    <w:rsid w:val="006C04B7"/>
    <w:rsid w:val="006D33F7"/>
    <w:rsid w:val="006D696A"/>
    <w:rsid w:val="006E4AD1"/>
    <w:rsid w:val="006F4A2F"/>
    <w:rsid w:val="0070590A"/>
    <w:rsid w:val="00710475"/>
    <w:rsid w:val="00735FAA"/>
    <w:rsid w:val="007550DB"/>
    <w:rsid w:val="00772B84"/>
    <w:rsid w:val="00783939"/>
    <w:rsid w:val="00795EDD"/>
    <w:rsid w:val="007A4498"/>
    <w:rsid w:val="007B352C"/>
    <w:rsid w:val="007B4177"/>
    <w:rsid w:val="007C5741"/>
    <w:rsid w:val="007E1BBE"/>
    <w:rsid w:val="007E566F"/>
    <w:rsid w:val="00802AAE"/>
    <w:rsid w:val="0080541E"/>
    <w:rsid w:val="00813512"/>
    <w:rsid w:val="00815A46"/>
    <w:rsid w:val="00837120"/>
    <w:rsid w:val="00864CD8"/>
    <w:rsid w:val="00866D03"/>
    <w:rsid w:val="00874777"/>
    <w:rsid w:val="00875C5A"/>
    <w:rsid w:val="00886356"/>
    <w:rsid w:val="00892216"/>
    <w:rsid w:val="008A7FD4"/>
    <w:rsid w:val="008C2CBD"/>
    <w:rsid w:val="008D073E"/>
    <w:rsid w:val="008D6EEF"/>
    <w:rsid w:val="00914FA7"/>
    <w:rsid w:val="00924F83"/>
    <w:rsid w:val="009303B4"/>
    <w:rsid w:val="00936645"/>
    <w:rsid w:val="00941A41"/>
    <w:rsid w:val="00942FC9"/>
    <w:rsid w:val="009433B6"/>
    <w:rsid w:val="009470EC"/>
    <w:rsid w:val="00967774"/>
    <w:rsid w:val="009912CF"/>
    <w:rsid w:val="009B2767"/>
    <w:rsid w:val="009B756F"/>
    <w:rsid w:val="009D143C"/>
    <w:rsid w:val="009D266F"/>
    <w:rsid w:val="009D38FA"/>
    <w:rsid w:val="009E5DB1"/>
    <w:rsid w:val="009F31E9"/>
    <w:rsid w:val="009F436A"/>
    <w:rsid w:val="009F5F26"/>
    <w:rsid w:val="00A011CF"/>
    <w:rsid w:val="00A04268"/>
    <w:rsid w:val="00A04DD2"/>
    <w:rsid w:val="00A1158F"/>
    <w:rsid w:val="00A1419B"/>
    <w:rsid w:val="00A25F73"/>
    <w:rsid w:val="00A81DFA"/>
    <w:rsid w:val="00A87F04"/>
    <w:rsid w:val="00AA2E4A"/>
    <w:rsid w:val="00AA7FD7"/>
    <w:rsid w:val="00AB5C96"/>
    <w:rsid w:val="00AB5E4F"/>
    <w:rsid w:val="00AB65AB"/>
    <w:rsid w:val="00AC590C"/>
    <w:rsid w:val="00AC6B40"/>
    <w:rsid w:val="00AD3375"/>
    <w:rsid w:val="00AD4A9E"/>
    <w:rsid w:val="00AE10A5"/>
    <w:rsid w:val="00AE1F48"/>
    <w:rsid w:val="00AE5F47"/>
    <w:rsid w:val="00AE71F0"/>
    <w:rsid w:val="00AF2423"/>
    <w:rsid w:val="00AF6C9B"/>
    <w:rsid w:val="00AF7226"/>
    <w:rsid w:val="00AF78EE"/>
    <w:rsid w:val="00B04869"/>
    <w:rsid w:val="00B16E5B"/>
    <w:rsid w:val="00B245DD"/>
    <w:rsid w:val="00B62F31"/>
    <w:rsid w:val="00B77517"/>
    <w:rsid w:val="00B83693"/>
    <w:rsid w:val="00B846C9"/>
    <w:rsid w:val="00B86B78"/>
    <w:rsid w:val="00B9415F"/>
    <w:rsid w:val="00BA7A4A"/>
    <w:rsid w:val="00BC21C5"/>
    <w:rsid w:val="00BC36E7"/>
    <w:rsid w:val="00BC76C5"/>
    <w:rsid w:val="00BD0685"/>
    <w:rsid w:val="00BE67E7"/>
    <w:rsid w:val="00BF212A"/>
    <w:rsid w:val="00BF5059"/>
    <w:rsid w:val="00C06298"/>
    <w:rsid w:val="00C06FAD"/>
    <w:rsid w:val="00C13633"/>
    <w:rsid w:val="00C154F9"/>
    <w:rsid w:val="00C21DC0"/>
    <w:rsid w:val="00C475D7"/>
    <w:rsid w:val="00C623EB"/>
    <w:rsid w:val="00C77D96"/>
    <w:rsid w:val="00C806A0"/>
    <w:rsid w:val="00C8683D"/>
    <w:rsid w:val="00C90C9A"/>
    <w:rsid w:val="00C93A54"/>
    <w:rsid w:val="00C94A6F"/>
    <w:rsid w:val="00CB2EBC"/>
    <w:rsid w:val="00CB7A12"/>
    <w:rsid w:val="00CC5307"/>
    <w:rsid w:val="00CC60CD"/>
    <w:rsid w:val="00CD209C"/>
    <w:rsid w:val="00CE0D1E"/>
    <w:rsid w:val="00CE1CB3"/>
    <w:rsid w:val="00CF25A2"/>
    <w:rsid w:val="00D045B8"/>
    <w:rsid w:val="00D11495"/>
    <w:rsid w:val="00D13025"/>
    <w:rsid w:val="00D22D01"/>
    <w:rsid w:val="00D275B7"/>
    <w:rsid w:val="00D3022D"/>
    <w:rsid w:val="00D31AA6"/>
    <w:rsid w:val="00D47A2F"/>
    <w:rsid w:val="00D53A36"/>
    <w:rsid w:val="00D5610A"/>
    <w:rsid w:val="00D56D37"/>
    <w:rsid w:val="00D64422"/>
    <w:rsid w:val="00D649BE"/>
    <w:rsid w:val="00D72307"/>
    <w:rsid w:val="00D777B1"/>
    <w:rsid w:val="00D93C1C"/>
    <w:rsid w:val="00D94E46"/>
    <w:rsid w:val="00DA23D8"/>
    <w:rsid w:val="00DB66E0"/>
    <w:rsid w:val="00DC4212"/>
    <w:rsid w:val="00DD0AB8"/>
    <w:rsid w:val="00DD294E"/>
    <w:rsid w:val="00DE5E21"/>
    <w:rsid w:val="00DF748C"/>
    <w:rsid w:val="00E10672"/>
    <w:rsid w:val="00E113C9"/>
    <w:rsid w:val="00E13278"/>
    <w:rsid w:val="00E33404"/>
    <w:rsid w:val="00E368ED"/>
    <w:rsid w:val="00E423B2"/>
    <w:rsid w:val="00E60847"/>
    <w:rsid w:val="00E63763"/>
    <w:rsid w:val="00E6498B"/>
    <w:rsid w:val="00E66780"/>
    <w:rsid w:val="00E91AB8"/>
    <w:rsid w:val="00E976BF"/>
    <w:rsid w:val="00EA38BC"/>
    <w:rsid w:val="00EC3569"/>
    <w:rsid w:val="00EC5416"/>
    <w:rsid w:val="00EE30EA"/>
    <w:rsid w:val="00EF62BF"/>
    <w:rsid w:val="00F11552"/>
    <w:rsid w:val="00F26139"/>
    <w:rsid w:val="00F43A52"/>
    <w:rsid w:val="00F50038"/>
    <w:rsid w:val="00F50D5B"/>
    <w:rsid w:val="00F54670"/>
    <w:rsid w:val="00F55324"/>
    <w:rsid w:val="00F757A3"/>
    <w:rsid w:val="00F828D6"/>
    <w:rsid w:val="00F97D88"/>
    <w:rsid w:val="00FA598D"/>
    <w:rsid w:val="00FA663D"/>
    <w:rsid w:val="00FD1828"/>
    <w:rsid w:val="00FD7369"/>
    <w:rsid w:val="00FE3B13"/>
    <w:rsid w:val="00FE475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  <w:style w:type="paragraph" w:customStyle="1" w:styleId="Default">
    <w:name w:val="Default"/>
    <w:rsid w:val="009E5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2E3F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D1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CB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A7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7FD7"/>
    <w:rPr>
      <w:rFonts w:ascii="Calibri" w:hAnsi="Calibri" w:cs="Times New Roman"/>
      <w:lang w:eastAsia="fr-BE"/>
    </w:rPr>
  </w:style>
  <w:style w:type="paragraph" w:styleId="Pieddepage">
    <w:name w:val="footer"/>
    <w:basedOn w:val="Normal"/>
    <w:link w:val="PieddepageCar"/>
    <w:uiPriority w:val="99"/>
    <w:unhideWhenUsed/>
    <w:rsid w:val="00AA7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7FD7"/>
    <w:rPr>
      <w:rFonts w:ascii="Calibri" w:hAnsi="Calibri" w:cs="Times New Roman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FD7"/>
    <w:rPr>
      <w:rFonts w:ascii="Tahoma" w:hAnsi="Tahoma" w:cs="Tahoma"/>
      <w:sz w:val="16"/>
      <w:szCs w:val="16"/>
      <w:lang w:eastAsia="fr-BE"/>
    </w:rPr>
  </w:style>
  <w:style w:type="character" w:styleId="Lienhypertexte">
    <w:name w:val="Hyperlink"/>
    <w:basedOn w:val="Policepardfaut"/>
    <w:uiPriority w:val="99"/>
    <w:unhideWhenUsed/>
    <w:rsid w:val="00E113C9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6981"/>
    <w:rPr>
      <w:b/>
      <w:bCs/>
    </w:rPr>
  </w:style>
  <w:style w:type="character" w:customStyle="1" w:styleId="apple-converted-space">
    <w:name w:val="apple-converted-space"/>
    <w:basedOn w:val="Policepardfaut"/>
    <w:rsid w:val="00D649BE"/>
  </w:style>
  <w:style w:type="paragraph" w:customStyle="1" w:styleId="Default">
    <w:name w:val="Default"/>
    <w:rsid w:val="009E5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2E3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39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0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41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9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806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86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5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hdc.be/ghdc/internet/ewcm.nsf/_/E9EBCCD5191D6328C1257A1E005274C4?OpenDocum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hdc.be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cid:image002.jpg@01D3A4B7.33EAE980" TargetMode="External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E53BA-DF75-44B2-8A12-0A261901E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41178-B038-47A6-8715-19959A305449}"/>
</file>

<file path=customXml/itemProps3.xml><?xml version="1.0" encoding="utf-8"?>
<ds:datastoreItem xmlns:ds="http://schemas.openxmlformats.org/officeDocument/2006/customXml" ds:itemID="{6437F58B-F5FA-417B-B61F-0EAD049095DF}"/>
</file>

<file path=customXml/itemProps4.xml><?xml version="1.0" encoding="utf-8"?>
<ds:datastoreItem xmlns:ds="http://schemas.openxmlformats.org/officeDocument/2006/customXml" ds:itemID="{7C2C5D4D-909B-49E5-8386-F7279E228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Hopital Erasme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Regal Jean-Luc</cp:lastModifiedBy>
  <cp:revision>3</cp:revision>
  <cp:lastPrinted>2018-02-22T10:23:00Z</cp:lastPrinted>
  <dcterms:created xsi:type="dcterms:W3CDTF">2018-02-20T10:11:00Z</dcterms:created>
  <dcterms:modified xsi:type="dcterms:W3CDTF">2018-02-22T12:24:00Z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