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69" w:rsidRDefault="00D56D37" w:rsidP="00D56D37">
      <w:pPr>
        <w:rPr>
          <w:lang w:val="fr-FR"/>
        </w:rPr>
      </w:pPr>
      <w:r>
        <w:rPr>
          <w:lang w:val="fr-FR"/>
        </w:rPr>
        <w:tab/>
      </w:r>
    </w:p>
    <w:p w:rsidR="0042184D" w:rsidRDefault="0042184D" w:rsidP="00D47A2F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RDefault="0042184D" w:rsidP="005E738A">
      <w:pPr>
        <w:rPr>
          <w:b/>
          <w:iCs/>
          <w:color w:val="000080"/>
          <w:sz w:val="32"/>
          <w:szCs w:val="32"/>
          <w:lang w:val="fr-FR"/>
        </w:rPr>
      </w:pPr>
      <w:bookmarkStart w:id="0" w:name="_GoBack"/>
      <w:bookmarkEnd w:id="0"/>
    </w:p>
    <w:p w:rsidR="008D6EEF" w:rsidRDefault="008D6EEF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AB33E9" w:rsidRPr="00AB33E9" w:rsidRDefault="00AB33E9" w:rsidP="00AB3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2"/>
        <w:jc w:val="center"/>
        <w:rPr>
          <w:b/>
          <w:iCs/>
          <w:color w:val="002060"/>
          <w:sz w:val="52"/>
          <w:szCs w:val="52"/>
          <w:lang w:val="fr-FR"/>
        </w:rPr>
      </w:pPr>
      <w:r>
        <w:rPr>
          <w:b/>
          <w:iCs/>
          <w:color w:val="002060"/>
          <w:sz w:val="52"/>
          <w:szCs w:val="52"/>
          <w:lang w:val="fr-FR"/>
        </w:rPr>
        <w:t>J</w:t>
      </w:r>
      <w:r w:rsidRPr="00AB33E9">
        <w:rPr>
          <w:b/>
          <w:iCs/>
          <w:color w:val="002060"/>
          <w:sz w:val="52"/>
          <w:szCs w:val="52"/>
          <w:lang w:val="fr-FR"/>
        </w:rPr>
        <w:t xml:space="preserve">ournée </w:t>
      </w:r>
      <w:r w:rsidRPr="00AB33E9">
        <w:rPr>
          <w:b/>
          <w:iCs/>
          <w:color w:val="002060"/>
          <w:sz w:val="52"/>
          <w:szCs w:val="52"/>
          <w:lang w:val="fr-FR"/>
        </w:rPr>
        <w:t>d’études 21</w:t>
      </w:r>
      <w:r w:rsidRPr="00AB33E9">
        <w:rPr>
          <w:b/>
          <w:iCs/>
          <w:color w:val="002060"/>
          <w:sz w:val="52"/>
          <w:szCs w:val="52"/>
          <w:lang w:val="fr-FR"/>
        </w:rPr>
        <w:t xml:space="preserve"> novembre 2019</w:t>
      </w:r>
    </w:p>
    <w:p w:rsidR="00AB33E9" w:rsidRPr="00AB33E9" w:rsidRDefault="00AB33E9" w:rsidP="00AB3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-2"/>
        <w:jc w:val="center"/>
        <w:rPr>
          <w:b/>
          <w:iCs/>
          <w:color w:val="002060"/>
          <w:sz w:val="40"/>
          <w:szCs w:val="40"/>
          <w:lang w:val="fr-FR"/>
        </w:rPr>
      </w:pPr>
      <w:r w:rsidRPr="00AB33E9">
        <w:rPr>
          <w:b/>
          <w:iCs/>
          <w:color w:val="002060"/>
          <w:sz w:val="52"/>
          <w:szCs w:val="52"/>
          <w:lang w:val="fr-FR"/>
        </w:rPr>
        <w:t xml:space="preserve">Château d’Ochain, </w:t>
      </w:r>
      <w:r w:rsidRPr="00AB33E9">
        <w:rPr>
          <w:b/>
          <w:iCs/>
          <w:color w:val="002060"/>
          <w:sz w:val="40"/>
          <w:szCs w:val="40"/>
          <w:lang w:val="fr-FR"/>
        </w:rPr>
        <w:t>Maison de repos et de soins</w:t>
      </w:r>
    </w:p>
    <w:p w:rsidR="008D6EEF" w:rsidRDefault="008D6EEF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AB33E9" w:rsidRPr="005E738A" w:rsidRDefault="00B82166" w:rsidP="00397786">
      <w:pPr>
        <w:ind w:right="-2"/>
        <w:jc w:val="center"/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38A"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Biométhanisation</w:t>
      </w:r>
    </w:p>
    <w:p w:rsidR="001F54CD" w:rsidRPr="005E738A" w:rsidRDefault="00B82166" w:rsidP="00397786">
      <w:pPr>
        <w:ind w:right="-2"/>
        <w:jc w:val="center"/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38A"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B33E9" w:rsidRPr="005E738A"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</w:p>
    <w:p w:rsidR="008D6EEF" w:rsidRPr="005E738A" w:rsidRDefault="00AB33E9" w:rsidP="00397786">
      <w:pPr>
        <w:ind w:right="-2"/>
        <w:jc w:val="center"/>
        <w:rPr>
          <w:b/>
          <w:iCs/>
          <w:color w:val="C00000"/>
          <w:sz w:val="52"/>
          <w:szCs w:val="5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738A"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B82166" w:rsidRPr="005E738A">
        <w:rPr>
          <w:rFonts w:asciiTheme="minorHAnsi" w:hAnsiTheme="minorHAnsi" w:cstheme="minorHAnsi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éseau de chaleur</w:t>
      </w:r>
      <w:r w:rsidR="00B82166" w:rsidRPr="005E738A">
        <w:rPr>
          <w:rFonts w:ascii="Arial" w:hAnsi="Arial" w:cs="Arial"/>
          <w:b/>
          <w:color w:val="C00000"/>
          <w:sz w:val="52"/>
          <w:szCs w:val="5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663D" w:rsidRDefault="00FA663D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6E5E7D" w:rsidRDefault="00B82166" w:rsidP="00863989">
      <w:pPr>
        <w:ind w:right="-2"/>
        <w:rPr>
          <w:b/>
          <w:iCs/>
          <w:noProof/>
          <w:color w:val="C00000"/>
          <w:sz w:val="52"/>
          <w:szCs w:val="52"/>
          <w:lang w:val="fr-FR" w:eastAsia="fr-FR"/>
        </w:rPr>
      </w:pPr>
      <w:r>
        <w:rPr>
          <w:b/>
          <w:iCs/>
          <w:noProof/>
          <w:color w:val="00008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32C122C" wp14:editId="3CC1ECD7">
            <wp:simplePos x="0" y="0"/>
            <wp:positionH relativeFrom="column">
              <wp:align>center</wp:align>
            </wp:positionH>
            <wp:positionV relativeFrom="paragraph">
              <wp:posOffset>78105</wp:posOffset>
            </wp:positionV>
            <wp:extent cx="4953600" cy="3301200"/>
            <wp:effectExtent l="38100" t="38100" r="95250" b="9017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22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00" cy="33012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3D" w:rsidRDefault="008D073E" w:rsidP="008D073E">
      <w:pPr>
        <w:spacing w:after="200" w:line="276" w:lineRule="auto"/>
        <w:jc w:val="center"/>
        <w:rPr>
          <w:b/>
          <w:iCs/>
          <w:color w:val="C00000"/>
          <w:sz w:val="16"/>
          <w:szCs w:val="16"/>
          <w:lang w:val="fr-FR"/>
        </w:rPr>
      </w:pPr>
      <w:r w:rsidRPr="008D073E">
        <w:rPr>
          <w:b/>
          <w:iCs/>
          <w:color w:val="C00000"/>
          <w:sz w:val="16"/>
          <w:szCs w:val="16"/>
          <w:lang w:val="fr-FR"/>
        </w:rPr>
        <w:t xml:space="preserve"> </w:t>
      </w:r>
      <w:r w:rsidR="00FA663D">
        <w:rPr>
          <w:b/>
          <w:iCs/>
          <w:color w:val="C00000"/>
          <w:sz w:val="16"/>
          <w:szCs w:val="16"/>
          <w:lang w:val="fr-FR"/>
        </w:rPr>
        <w:br w:type="page"/>
      </w:r>
    </w:p>
    <w:tbl>
      <w:tblPr>
        <w:tblW w:w="11248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8"/>
        <w:gridCol w:w="1144"/>
        <w:gridCol w:w="6145"/>
      </w:tblGrid>
      <w:tr w:rsidR="00EE1D6F" w:rsidTr="00E623DD">
        <w:trPr>
          <w:trHeight w:val="389"/>
        </w:trPr>
        <w:tc>
          <w:tcPr>
            <w:tcW w:w="11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D6F" w:rsidRDefault="00EE1D6F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lastRenderedPageBreak/>
              <w:t>PROGRAMME DE LA JOURNÉE</w:t>
            </w:r>
          </w:p>
        </w:tc>
      </w:tr>
      <w:tr w:rsidR="00BA7A4A" w:rsidTr="00EE1D6F">
        <w:trPr>
          <w:trHeight w:val="38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E6136" w:rsidP="00EE1D6F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0</w:t>
            </w:r>
            <w:r w:rsidR="00BA7A4A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BA7A4A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BA7A4A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30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E66780" w:rsidRDefault="00BA7A4A" w:rsidP="00EE1D6F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F50D5B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30</w:t>
            </w:r>
            <w:r w:rsidR="00BA7A4A">
              <w:rPr>
                <w:color w:val="000080"/>
              </w:rPr>
              <w:t xml:space="preserve"> min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Default="00BA7A4A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Accueil café</w:t>
            </w:r>
          </w:p>
        </w:tc>
      </w:tr>
      <w:tr w:rsidR="006E4AD1" w:rsidTr="00EE1D6F">
        <w:trPr>
          <w:trHeight w:hRule="exact" w:val="124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FE6136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9</w:t>
            </w:r>
            <w:r w:rsidR="00837120">
              <w:rPr>
                <w:color w:val="1F497D"/>
              </w:rPr>
              <w:t>h 3</w:t>
            </w:r>
            <w:r w:rsidR="006E4AD1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6E4AD1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9</w:t>
            </w:r>
            <w:r w:rsidR="006E4AD1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B82166">
              <w:rPr>
                <w:color w:val="1F497D"/>
              </w:rPr>
              <w:t>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817AA2" w:rsidRDefault="00E66780" w:rsidP="00EE1D6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A</w:t>
            </w:r>
            <w:r w:rsidR="00397786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.</w:t>
            </w: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F</w:t>
            </w:r>
            <w:r w:rsidR="00397786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.</w:t>
            </w: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T</w:t>
            </w:r>
            <w:r w:rsidR="00397786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.</w:t>
            </w: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S</w:t>
            </w:r>
            <w:r w:rsidR="00397786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.</w:t>
            </w: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H</w:t>
            </w:r>
            <w:r w:rsidR="00397786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.</w:t>
            </w:r>
          </w:p>
          <w:p w:rsidR="00E66780" w:rsidRDefault="00E66780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J</w:t>
            </w:r>
            <w:r w:rsidR="001C50DB">
              <w:rPr>
                <w:color w:val="000080"/>
              </w:rPr>
              <w:t>ean</w:t>
            </w:r>
            <w:r>
              <w:rPr>
                <w:color w:val="000080"/>
              </w:rPr>
              <w:t>-L</w:t>
            </w:r>
            <w:r w:rsidR="001C50DB">
              <w:rPr>
                <w:color w:val="000080"/>
              </w:rPr>
              <w:t>uc</w:t>
            </w:r>
            <w:r>
              <w:rPr>
                <w:color w:val="000080"/>
              </w:rPr>
              <w:t xml:space="preserve"> Régal</w:t>
            </w:r>
          </w:p>
          <w:p w:rsidR="006E4AD1" w:rsidRDefault="00E66780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</w:t>
            </w:r>
            <w:r w:rsidR="006E4AD1">
              <w:rPr>
                <w:color w:val="000080"/>
              </w:rPr>
              <w:t>résident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3D1EBD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10</w:t>
            </w:r>
            <w:r w:rsidR="006E4AD1">
              <w:rPr>
                <w:color w:val="000080"/>
              </w:rPr>
              <w:t xml:space="preserve"> min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Pr="00EE1D6F" w:rsidRDefault="00E66780" w:rsidP="00EE1D6F">
            <w:pPr>
              <w:jc w:val="center"/>
              <w:rPr>
                <w:color w:val="000000"/>
                <w:sz w:val="24"/>
                <w:szCs w:val="24"/>
              </w:rPr>
            </w:pPr>
            <w:r w:rsidRPr="00EE1D6F">
              <w:rPr>
                <w:color w:val="000080"/>
              </w:rPr>
              <w:t>Accueil des participants et nouvelles de l’</w:t>
            </w:r>
            <w:r w:rsidR="00397786" w:rsidRPr="00EE1D6F">
              <w:rPr>
                <w:color w:val="000080"/>
              </w:rPr>
              <w:t>A</w:t>
            </w:r>
            <w:r w:rsidRPr="00EE1D6F">
              <w:rPr>
                <w:color w:val="000080"/>
              </w:rPr>
              <w:t>ssociation</w:t>
            </w:r>
            <w:r w:rsidR="00BD0685" w:rsidRPr="00EE1D6F">
              <w:rPr>
                <w:color w:val="000080"/>
              </w:rPr>
              <w:t>.</w:t>
            </w:r>
          </w:p>
        </w:tc>
      </w:tr>
      <w:tr w:rsidR="006B76C6" w:rsidTr="00EE1D6F">
        <w:trPr>
          <w:trHeight w:hRule="exact" w:val="12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Default="00FE6136" w:rsidP="00EE1D6F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D275B7">
              <w:rPr>
                <w:color w:val="1F497D"/>
              </w:rPr>
              <w:t>h</w:t>
            </w:r>
            <w:r w:rsidR="00F50D5B">
              <w:rPr>
                <w:color w:val="1F497D"/>
              </w:rPr>
              <w:t xml:space="preserve"> </w:t>
            </w:r>
            <w:r w:rsidR="00837120">
              <w:rPr>
                <w:color w:val="1F497D"/>
              </w:rPr>
              <w:t>4</w:t>
            </w:r>
            <w:r w:rsidR="00CD7880">
              <w:rPr>
                <w:color w:val="1F497D"/>
              </w:rPr>
              <w:t>0</w:t>
            </w:r>
            <w:r w:rsidR="00837120">
              <w:rPr>
                <w:color w:val="1F497D"/>
              </w:rPr>
              <w:t xml:space="preserve"> </w:t>
            </w:r>
            <w:r w:rsidR="00397786">
              <w:rPr>
                <w:color w:val="1F497D"/>
              </w:rPr>
              <w:t>-</w:t>
            </w:r>
            <w:r w:rsidR="00D275B7">
              <w:rPr>
                <w:color w:val="1F497D"/>
              </w:rPr>
              <w:t xml:space="preserve"> </w:t>
            </w:r>
            <w:r w:rsidR="003D1EBD">
              <w:rPr>
                <w:color w:val="1F497D"/>
              </w:rPr>
              <w:t>9</w:t>
            </w:r>
            <w:r w:rsidR="00D275B7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</w:t>
            </w:r>
            <w:r w:rsidR="003D1EBD">
              <w:rPr>
                <w:color w:val="1F497D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166" w:rsidRPr="005E738A" w:rsidRDefault="00B82166" w:rsidP="00EE1D6F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blue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ACIS – Château d’Ochain</w:t>
            </w:r>
          </w:p>
          <w:p w:rsidR="00B82166" w:rsidRPr="00B82166" w:rsidRDefault="00B82166" w:rsidP="00EE1D6F">
            <w:pPr>
              <w:jc w:val="center"/>
              <w:rPr>
                <w:color w:val="000080"/>
              </w:rPr>
            </w:pPr>
            <w:r w:rsidRPr="00B82166">
              <w:rPr>
                <w:color w:val="000080"/>
              </w:rPr>
              <w:t xml:space="preserve">Jennifer </w:t>
            </w:r>
            <w:proofErr w:type="spellStart"/>
            <w:r w:rsidRPr="00B82166">
              <w:rPr>
                <w:color w:val="000080"/>
              </w:rPr>
              <w:t>Delobbe</w:t>
            </w:r>
            <w:proofErr w:type="spellEnd"/>
          </w:p>
          <w:p w:rsidR="00E66780" w:rsidRPr="00A0081C" w:rsidRDefault="00B82166" w:rsidP="00EE1D6F">
            <w:pPr>
              <w:jc w:val="center"/>
              <w:rPr>
                <w:color w:val="C00000"/>
              </w:rPr>
            </w:pPr>
            <w:r w:rsidRPr="00B82166">
              <w:rPr>
                <w:color w:val="000080"/>
              </w:rPr>
              <w:t>Directrice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20" w:rsidRDefault="006A0D99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15</w:t>
            </w:r>
            <w:r w:rsidR="00397786">
              <w:rPr>
                <w:color w:val="000080"/>
              </w:rPr>
              <w:t xml:space="preserve"> </w:t>
            </w:r>
            <w:r w:rsidR="006B76C6">
              <w:rPr>
                <w:color w:val="000080"/>
              </w:rPr>
              <w:t>min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20" w:rsidRDefault="006B76C6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Présentation</w:t>
            </w:r>
            <w:r w:rsidR="00E66780">
              <w:rPr>
                <w:color w:val="000080"/>
              </w:rPr>
              <w:t xml:space="preserve"> </w:t>
            </w:r>
            <w:r w:rsidR="006E5E7D">
              <w:rPr>
                <w:color w:val="000080"/>
              </w:rPr>
              <w:t>de l</w:t>
            </w:r>
            <w:r w:rsidR="00D71C7F">
              <w:rPr>
                <w:color w:val="000080"/>
              </w:rPr>
              <w:t xml:space="preserve">a </w:t>
            </w:r>
            <w:r w:rsidR="00B82166">
              <w:rPr>
                <w:color w:val="000080"/>
              </w:rPr>
              <w:t>Maison de repos « Le château d’Ochain »</w:t>
            </w:r>
          </w:p>
        </w:tc>
      </w:tr>
      <w:tr w:rsidR="003654D6" w:rsidTr="00EE1D6F">
        <w:trPr>
          <w:trHeight w:hRule="exact" w:val="12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3D1EBD" w:rsidP="00EE1D6F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9</w:t>
            </w:r>
            <w:r w:rsidR="003654D6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55</w:t>
            </w:r>
            <w:r w:rsidR="00F50D5B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-</w:t>
            </w:r>
            <w:r w:rsidR="00837120">
              <w:rPr>
                <w:color w:val="1F497D"/>
              </w:rPr>
              <w:t xml:space="preserve"> </w:t>
            </w:r>
            <w:r w:rsidR="003654D6">
              <w:rPr>
                <w:color w:val="1F497D"/>
              </w:rPr>
              <w:t>1</w:t>
            </w:r>
            <w:r w:rsidR="00FE6136">
              <w:rPr>
                <w:color w:val="1F497D"/>
              </w:rPr>
              <w:t>0</w:t>
            </w:r>
            <w:r w:rsidR="003654D6">
              <w:rPr>
                <w:color w:val="1F497D"/>
              </w:rPr>
              <w:t>h</w:t>
            </w:r>
            <w:r w:rsidR="00837120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81C" w:rsidRPr="00817AA2" w:rsidRDefault="00B82166" w:rsidP="00EE1D6F">
            <w:pPr>
              <w:jc w:val="center"/>
              <w:rPr>
                <w:color w:val="FFFFFF" w:themeColor="background1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ACIS – Château d’Ochain</w:t>
            </w:r>
            <w:r w:rsidR="00D71C7F">
              <w:rPr>
                <w:b/>
                <w:color w:val="FFFFFF" w:themeColor="background1"/>
                <w:sz w:val="24"/>
                <w:szCs w:val="24"/>
              </w:rPr>
              <w:t>….</w:t>
            </w:r>
          </w:p>
          <w:p w:rsidR="00B82166" w:rsidRDefault="00B82166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David Brehain</w:t>
            </w:r>
          </w:p>
          <w:p w:rsidR="0065784F" w:rsidRPr="00AE71F0" w:rsidRDefault="00B82166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Responsable Energie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0CD" w:rsidRDefault="00EE30EA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</w:t>
            </w:r>
            <w:r w:rsidR="003D1EBD">
              <w:rPr>
                <w:color w:val="000080"/>
              </w:rPr>
              <w:t>5</w:t>
            </w:r>
            <w:r w:rsidR="00397786" w:rsidRPr="00397786">
              <w:rPr>
                <w:color w:val="000080"/>
              </w:rPr>
              <w:t xml:space="preserve"> min</w:t>
            </w:r>
          </w:p>
          <w:p w:rsidR="00EE1D6F" w:rsidRDefault="00EE1D6F" w:rsidP="00EE1D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Default="00B82166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Présentation du projet de biométhanisation et du réseau de chaleur, vu de la Maison de repos</w:t>
            </w:r>
          </w:p>
        </w:tc>
      </w:tr>
      <w:tr w:rsidR="00B8360E" w:rsidTr="00EE1D6F">
        <w:trPr>
          <w:trHeight w:hRule="exact" w:val="12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60E" w:rsidRDefault="00B8360E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10h 20 - 10h 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60E" w:rsidRPr="005E738A" w:rsidRDefault="00B8360E" w:rsidP="00EE1D6F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blue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Ochain Energie</w:t>
            </w:r>
          </w:p>
          <w:p w:rsidR="00B8360E" w:rsidRPr="003D1EBD" w:rsidRDefault="00B8360E" w:rsidP="00EE1D6F">
            <w:pPr>
              <w:jc w:val="center"/>
              <w:rPr>
                <w:color w:val="000080"/>
              </w:rPr>
            </w:pPr>
            <w:r w:rsidRPr="003D1EBD">
              <w:rPr>
                <w:color w:val="000080"/>
              </w:rPr>
              <w:t xml:space="preserve">Grégory </w:t>
            </w:r>
            <w:proofErr w:type="spellStart"/>
            <w:r w:rsidRPr="003D1EBD">
              <w:rPr>
                <w:color w:val="000080"/>
              </w:rPr>
              <w:t>Racelle</w:t>
            </w:r>
            <w:proofErr w:type="spellEnd"/>
          </w:p>
          <w:p w:rsidR="00B8360E" w:rsidRPr="003D1EBD" w:rsidRDefault="00CD5152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Administrateur Délégué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60E" w:rsidRDefault="00B8360E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30</w:t>
            </w:r>
            <w:r w:rsidRPr="00397786">
              <w:rPr>
                <w:color w:val="000080"/>
              </w:rPr>
              <w:t xml:space="preserve"> min</w:t>
            </w:r>
          </w:p>
          <w:p w:rsidR="00EE1D6F" w:rsidRPr="0012553C" w:rsidRDefault="00EE1D6F" w:rsidP="00EE1D6F">
            <w:pPr>
              <w:jc w:val="center"/>
              <w:rPr>
                <w:color w:val="000080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60E" w:rsidRDefault="00B8360E" w:rsidP="00BF33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Présentation de l’usine de biométhanisation et du réseau de chaleur</w:t>
            </w:r>
            <w:r w:rsidR="00BF3374">
              <w:rPr>
                <w:color w:val="000080"/>
              </w:rPr>
              <w:t xml:space="preserve"> d’Ochain Energie</w:t>
            </w:r>
          </w:p>
        </w:tc>
      </w:tr>
      <w:tr w:rsidR="0012553C" w:rsidTr="00EE1D6F">
        <w:trPr>
          <w:trHeight w:val="3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3D1EBD">
              <w:rPr>
                <w:color w:val="1F497D"/>
              </w:rPr>
              <w:t>0</w:t>
            </w:r>
            <w:r>
              <w:rPr>
                <w:color w:val="1F497D"/>
              </w:rPr>
              <w:t xml:space="preserve">h </w:t>
            </w:r>
            <w:r w:rsidR="003D1EBD">
              <w:rPr>
                <w:color w:val="1F497D"/>
              </w:rPr>
              <w:t>50</w:t>
            </w:r>
            <w:r>
              <w:rPr>
                <w:color w:val="1F497D"/>
              </w:rPr>
              <w:t xml:space="preserve"> - 1</w:t>
            </w:r>
            <w:r w:rsidR="003E12EB">
              <w:rPr>
                <w:color w:val="1F497D"/>
              </w:rPr>
              <w:t>1</w:t>
            </w:r>
            <w:r>
              <w:rPr>
                <w:color w:val="1F497D"/>
              </w:rPr>
              <w:t xml:space="preserve">h </w:t>
            </w:r>
            <w:r w:rsidR="003D1EBD">
              <w:rPr>
                <w:color w:val="1F497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EE1D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30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53C" w:rsidRDefault="0012553C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Pause café</w:t>
            </w:r>
          </w:p>
        </w:tc>
      </w:tr>
      <w:tr w:rsidR="009F31E9" w:rsidTr="00EE1D6F">
        <w:trPr>
          <w:trHeight w:hRule="exact" w:val="12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9F31E9" w:rsidP="00EE1D6F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 xml:space="preserve">11h </w:t>
            </w:r>
            <w:r w:rsidR="00B8360E">
              <w:rPr>
                <w:color w:val="1F497D"/>
              </w:rPr>
              <w:t>25</w:t>
            </w:r>
            <w:r>
              <w:rPr>
                <w:color w:val="1F497D"/>
              </w:rPr>
              <w:t xml:space="preserve"> - 1</w:t>
            </w:r>
            <w:r w:rsidR="00B8360E">
              <w:rPr>
                <w:color w:val="1F497D"/>
              </w:rPr>
              <w:t>1</w:t>
            </w:r>
            <w:r>
              <w:rPr>
                <w:color w:val="1F497D"/>
              </w:rPr>
              <w:t xml:space="preserve">h </w:t>
            </w:r>
            <w:r w:rsidR="00B8360E">
              <w:rPr>
                <w:color w:val="1F497D"/>
              </w:rPr>
              <w:t>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60E" w:rsidRPr="005E738A" w:rsidRDefault="00B8360E" w:rsidP="00EE1D6F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blue"/>
              </w:rPr>
            </w:pPr>
            <w:proofErr w:type="spellStart"/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Valbiom</w:t>
            </w:r>
            <w:proofErr w:type="spellEnd"/>
          </w:p>
          <w:p w:rsidR="00B8360E" w:rsidRPr="003D1EBD" w:rsidRDefault="00B8360E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 xml:space="preserve">Cécile </w:t>
            </w:r>
            <w:proofErr w:type="spellStart"/>
            <w:r>
              <w:rPr>
                <w:color w:val="000080"/>
              </w:rPr>
              <w:t>Heneffe</w:t>
            </w:r>
            <w:proofErr w:type="spellEnd"/>
          </w:p>
          <w:p w:rsidR="00B8360E" w:rsidRPr="003D1EBD" w:rsidRDefault="00B8360E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Chef de projet biométhanisation</w:t>
            </w:r>
          </w:p>
          <w:p w:rsidR="0002183B" w:rsidRPr="0002183B" w:rsidRDefault="0002183B" w:rsidP="00EE1D6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fr-F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B8360E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</w:t>
            </w:r>
            <w:r w:rsidR="009912CF">
              <w:rPr>
                <w:color w:val="000080"/>
              </w:rPr>
              <w:t>0</w:t>
            </w:r>
            <w:r w:rsidR="009F31E9" w:rsidRPr="00397786">
              <w:rPr>
                <w:color w:val="000080"/>
              </w:rPr>
              <w:t xml:space="preserve"> min</w:t>
            </w:r>
          </w:p>
          <w:p w:rsidR="00EE1D6F" w:rsidRDefault="00EE1D6F" w:rsidP="00EE1D6F">
            <w:pPr>
              <w:jc w:val="center"/>
              <w:rPr>
                <w:color w:val="000080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B8360E" w:rsidP="00EE1D6F">
            <w:pPr>
              <w:jc w:val="center"/>
              <w:rPr>
                <w:color w:val="000080"/>
              </w:rPr>
            </w:pPr>
            <w:r w:rsidRPr="00B716A2">
              <w:rPr>
                <w:color w:val="000080"/>
              </w:rPr>
              <w:t>Etat des lieux de la biométhanisation en Région Wallonne et perspectives</w:t>
            </w:r>
          </w:p>
        </w:tc>
      </w:tr>
      <w:tr w:rsidR="009F31E9" w:rsidTr="00EE1D6F">
        <w:trPr>
          <w:trHeight w:hRule="exact" w:val="124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9F31E9" w:rsidP="00EE1D6F">
            <w:pPr>
              <w:jc w:val="center"/>
              <w:rPr>
                <w:color w:val="1F497D"/>
              </w:rPr>
            </w:pPr>
            <w:r>
              <w:rPr>
                <w:color w:val="1F497D"/>
              </w:rPr>
              <w:t>1</w:t>
            </w:r>
            <w:r w:rsidR="009912CF">
              <w:rPr>
                <w:color w:val="1F497D"/>
              </w:rPr>
              <w:t>2</w:t>
            </w:r>
            <w:r>
              <w:rPr>
                <w:color w:val="1F497D"/>
              </w:rPr>
              <w:t xml:space="preserve">h </w:t>
            </w:r>
            <w:r w:rsidR="000C11D0">
              <w:rPr>
                <w:color w:val="1F497D"/>
              </w:rPr>
              <w:t>0</w:t>
            </w:r>
            <w:r w:rsidR="003D1EBD">
              <w:rPr>
                <w:color w:val="1F497D"/>
              </w:rPr>
              <w:t>0</w:t>
            </w:r>
            <w:r>
              <w:rPr>
                <w:color w:val="1F497D"/>
              </w:rPr>
              <w:t xml:space="preserve"> - 12h </w:t>
            </w:r>
            <w:r w:rsidR="000C11D0">
              <w:rPr>
                <w:color w:val="1F497D"/>
              </w:rPr>
              <w:t>3</w:t>
            </w:r>
            <w:r w:rsidR="009912CF">
              <w:rPr>
                <w:color w:val="1F497D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83B" w:rsidRPr="005E738A" w:rsidRDefault="00B8360E" w:rsidP="00EE1D6F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blue"/>
              </w:rPr>
            </w:pPr>
            <w:proofErr w:type="spellStart"/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Luminu</w:t>
            </w:r>
            <w:r w:rsidR="00CD5152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s</w:t>
            </w:r>
            <w:proofErr w:type="spellEnd"/>
            <w:r w:rsidR="00CD5152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s</w:t>
            </w:r>
            <w:r w:rsidR="00CD5152"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 xml:space="preserve">olutions </w:t>
            </w:r>
          </w:p>
          <w:p w:rsidR="00CD5152" w:rsidRPr="00CD5152" w:rsidRDefault="00CD5152" w:rsidP="00CD5152">
            <w:pPr>
              <w:jc w:val="center"/>
              <w:rPr>
                <w:color w:val="000080"/>
              </w:rPr>
            </w:pPr>
            <w:r w:rsidRPr="00CD5152">
              <w:rPr>
                <w:color w:val="000080"/>
              </w:rPr>
              <w:t>Frédérik Demaret</w:t>
            </w:r>
          </w:p>
          <w:p w:rsidR="00CD5152" w:rsidRPr="00CD5152" w:rsidRDefault="00CD5152" w:rsidP="00CD5152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darkBlue"/>
              </w:rPr>
            </w:pPr>
            <w:r w:rsidRPr="00CD5152">
              <w:rPr>
                <w:color w:val="000080"/>
              </w:rPr>
              <w:t xml:space="preserve">Business </w:t>
            </w:r>
            <w:proofErr w:type="spellStart"/>
            <w:r w:rsidRPr="00CD5152">
              <w:rPr>
                <w:color w:val="000080"/>
              </w:rPr>
              <w:t>Development</w:t>
            </w:r>
            <w:proofErr w:type="spellEnd"/>
            <w:r w:rsidRPr="00CD5152">
              <w:rPr>
                <w:color w:val="000080"/>
              </w:rPr>
              <w:t xml:space="preserve"> &amp; Sales Manager</w:t>
            </w:r>
          </w:p>
          <w:p w:rsidR="009F31E9" w:rsidRPr="00CD5152" w:rsidRDefault="009F31E9" w:rsidP="00EE1D6F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darkBlu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1E9" w:rsidRDefault="00B8360E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</w:t>
            </w:r>
            <w:r w:rsidR="000C11D0">
              <w:rPr>
                <w:color w:val="000080"/>
              </w:rPr>
              <w:t>0</w:t>
            </w:r>
            <w:r w:rsidR="009F31E9" w:rsidRPr="00397786">
              <w:rPr>
                <w:color w:val="000080"/>
              </w:rPr>
              <w:t xml:space="preserve"> min</w:t>
            </w:r>
          </w:p>
          <w:p w:rsidR="00EE1D6F" w:rsidRDefault="00EE1D6F" w:rsidP="00EE1D6F">
            <w:pPr>
              <w:jc w:val="center"/>
              <w:rPr>
                <w:color w:val="000080"/>
              </w:rPr>
            </w:pPr>
          </w:p>
          <w:p w:rsidR="00EE1D6F" w:rsidRDefault="00EE1D6F" w:rsidP="00EE1D6F">
            <w:pPr>
              <w:jc w:val="center"/>
              <w:rPr>
                <w:color w:val="000080"/>
              </w:rPr>
            </w:pP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152" w:rsidRDefault="00CD5152" w:rsidP="00CD5152">
            <w:pPr>
              <w:jc w:val="center"/>
              <w:rPr>
                <w:color w:val="000080"/>
              </w:rPr>
            </w:pPr>
            <w:r w:rsidRPr="00CD5152">
              <w:rPr>
                <w:color w:val="000080"/>
              </w:rPr>
              <w:t>Les tendances</w:t>
            </w:r>
            <w:r>
              <w:rPr>
                <w:color w:val="000080"/>
              </w:rPr>
              <w:t xml:space="preserve"> et le futur du marché biomasse</w:t>
            </w:r>
          </w:p>
          <w:p w:rsidR="009F31E9" w:rsidRDefault="00CD5152" w:rsidP="00CD5152">
            <w:pPr>
              <w:jc w:val="center"/>
              <w:rPr>
                <w:color w:val="000080"/>
              </w:rPr>
            </w:pPr>
            <w:r w:rsidRPr="00CD5152">
              <w:rPr>
                <w:color w:val="000080"/>
              </w:rPr>
              <w:t>et des réseaux de chaleur</w:t>
            </w:r>
          </w:p>
        </w:tc>
      </w:tr>
      <w:tr w:rsidR="00892216" w:rsidTr="00EE1D6F">
        <w:trPr>
          <w:trHeight w:val="39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8C2CBD" w:rsidRDefault="00892216" w:rsidP="00EE1D6F">
            <w:pPr>
              <w:jc w:val="center"/>
              <w:rPr>
                <w:color w:val="000080"/>
                <w:highlight w:val="lightGray"/>
              </w:rPr>
            </w:pPr>
            <w:r w:rsidRPr="00735FAA">
              <w:rPr>
                <w:color w:val="000080"/>
              </w:rPr>
              <w:t>1</w:t>
            </w:r>
            <w:r w:rsidR="000C11D0">
              <w:rPr>
                <w:color w:val="000080"/>
              </w:rPr>
              <w:t>2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</w:t>
            </w:r>
            <w:r w:rsidR="000C11D0">
              <w:rPr>
                <w:color w:val="000080"/>
              </w:rPr>
              <w:t>3</w:t>
            </w:r>
            <w:r w:rsidR="00124FB3">
              <w:rPr>
                <w:color w:val="000080"/>
              </w:rPr>
              <w:t>0</w:t>
            </w:r>
            <w:r>
              <w:rPr>
                <w:color w:val="000080"/>
              </w:rPr>
              <w:t xml:space="preserve"> </w:t>
            </w:r>
            <w:r w:rsidRPr="00735FAA">
              <w:rPr>
                <w:color w:val="000080"/>
              </w:rPr>
              <w:t>-</w:t>
            </w:r>
            <w:r>
              <w:rPr>
                <w:color w:val="000080"/>
              </w:rPr>
              <w:t xml:space="preserve"> 1</w:t>
            </w:r>
            <w:r w:rsidR="00B716A2">
              <w:rPr>
                <w:color w:val="000080"/>
              </w:rPr>
              <w:t>3</w:t>
            </w:r>
            <w:r w:rsidRPr="00735FAA">
              <w:rPr>
                <w:color w:val="000080"/>
              </w:rPr>
              <w:t>h</w:t>
            </w:r>
            <w:r>
              <w:rPr>
                <w:color w:val="000080"/>
              </w:rPr>
              <w:t xml:space="preserve"> </w:t>
            </w:r>
            <w:r w:rsidR="00B716A2">
              <w:rPr>
                <w:color w:val="000080"/>
              </w:rPr>
              <w:t>3</w:t>
            </w:r>
            <w:r>
              <w:rPr>
                <w:color w:val="000080"/>
              </w:rPr>
              <w:t>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3654D6" w:rsidRDefault="00892216" w:rsidP="00EE1D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Pr="00AE5F47" w:rsidRDefault="00124FB3" w:rsidP="00EE1D6F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>
              <w:rPr>
                <w:color w:val="000080"/>
              </w:rPr>
              <w:t>60</w:t>
            </w:r>
            <w:r w:rsidR="00892216" w:rsidRPr="00735FAA">
              <w:rPr>
                <w:color w:val="000080"/>
              </w:rPr>
              <w:t xml:space="preserve"> min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216" w:rsidRDefault="00892216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80"/>
              </w:rPr>
              <w:t>Walking</w:t>
            </w:r>
            <w:r w:rsidR="00E368ED">
              <w:rPr>
                <w:color w:val="000080"/>
              </w:rPr>
              <w:t xml:space="preserve"> </w:t>
            </w:r>
            <w:r>
              <w:rPr>
                <w:color w:val="000080"/>
              </w:rPr>
              <w:t xml:space="preserve"> Dinner</w:t>
            </w:r>
          </w:p>
        </w:tc>
      </w:tr>
      <w:tr w:rsidR="00892216" w:rsidTr="00EE1D6F">
        <w:trPr>
          <w:trHeight w:val="124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Default="00892216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0C11D0">
              <w:rPr>
                <w:color w:val="1F497D"/>
              </w:rPr>
              <w:t>3</w:t>
            </w:r>
            <w:r>
              <w:rPr>
                <w:color w:val="1F497D"/>
              </w:rPr>
              <w:t xml:space="preserve">h </w:t>
            </w:r>
            <w:r w:rsidR="000C11D0">
              <w:rPr>
                <w:color w:val="1F497D"/>
              </w:rPr>
              <w:t>3</w:t>
            </w:r>
            <w:r>
              <w:rPr>
                <w:color w:val="1F497D"/>
              </w:rPr>
              <w:t xml:space="preserve">0 - 14h </w:t>
            </w:r>
            <w:r w:rsidR="0041716A">
              <w:rPr>
                <w:color w:val="1F497D"/>
              </w:rPr>
              <w:t>0</w:t>
            </w:r>
            <w:r w:rsidR="000C11D0">
              <w:rPr>
                <w:color w:val="1F497D"/>
              </w:rPr>
              <w:t>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Pr="0041716A" w:rsidRDefault="00B716A2" w:rsidP="005E34EA">
            <w:pPr>
              <w:jc w:val="center"/>
              <w:rPr>
                <w:color w:val="C00000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ACIS – Château d’Ochain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16A" w:rsidRPr="0042184D" w:rsidRDefault="00B716A2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3</w:t>
            </w:r>
            <w:r w:rsidR="000C11D0">
              <w:rPr>
                <w:color w:val="000080"/>
              </w:rPr>
              <w:t>0</w:t>
            </w:r>
            <w:r w:rsidR="00892216" w:rsidRPr="00397786">
              <w:rPr>
                <w:color w:val="000080"/>
              </w:rPr>
              <w:t xml:space="preserve"> min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216" w:rsidRPr="00921F1A" w:rsidRDefault="00B716A2" w:rsidP="00EE1D6F">
            <w:pPr>
              <w:jc w:val="center"/>
              <w:rPr>
                <w:color w:val="000080"/>
              </w:rPr>
            </w:pPr>
            <w:r w:rsidRPr="00921F1A">
              <w:rPr>
                <w:color w:val="000080"/>
              </w:rPr>
              <w:t>Visite de la chaufferie de la maison de repos</w:t>
            </w:r>
          </w:p>
        </w:tc>
      </w:tr>
      <w:tr w:rsidR="0002183B" w:rsidTr="00EE1D6F">
        <w:trPr>
          <w:trHeight w:val="124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Default="0002183B" w:rsidP="00EE1D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F497D"/>
              </w:rPr>
              <w:t>1</w:t>
            </w:r>
            <w:r w:rsidR="0041716A">
              <w:rPr>
                <w:color w:val="1F497D"/>
              </w:rPr>
              <w:t>4</w:t>
            </w:r>
            <w:r>
              <w:rPr>
                <w:color w:val="1F497D"/>
              </w:rPr>
              <w:t xml:space="preserve">h </w:t>
            </w:r>
            <w:r w:rsidR="0041716A">
              <w:rPr>
                <w:color w:val="1F497D"/>
              </w:rPr>
              <w:t>0</w:t>
            </w:r>
            <w:r>
              <w:rPr>
                <w:color w:val="1F497D"/>
              </w:rPr>
              <w:t>0 - 1</w:t>
            </w:r>
            <w:r w:rsidR="00B716A2">
              <w:rPr>
                <w:color w:val="1F497D"/>
              </w:rPr>
              <w:t>5</w:t>
            </w:r>
            <w:r>
              <w:rPr>
                <w:color w:val="1F497D"/>
              </w:rPr>
              <w:t xml:space="preserve">h </w:t>
            </w:r>
            <w:r w:rsidR="00B716A2">
              <w:rPr>
                <w:color w:val="1F497D"/>
              </w:rPr>
              <w:t>30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CC60CD" w:rsidRDefault="00B716A2" w:rsidP="005E34EA">
            <w:pPr>
              <w:jc w:val="center"/>
              <w:rPr>
                <w:color w:val="000080"/>
              </w:rPr>
            </w:pPr>
            <w:r w:rsidRPr="005E738A">
              <w:rPr>
                <w:b/>
                <w:color w:val="FFFFFF" w:themeColor="background1"/>
                <w:sz w:val="24"/>
                <w:szCs w:val="24"/>
                <w:highlight w:val="blue"/>
              </w:rPr>
              <w:t>Ochain Energie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42184D" w:rsidRDefault="00921F1A" w:rsidP="00EE1D6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90</w:t>
            </w:r>
            <w:r w:rsidR="0002183B" w:rsidRPr="00397786">
              <w:rPr>
                <w:color w:val="000080"/>
              </w:rPr>
              <w:t xml:space="preserve"> min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70590A" w:rsidRDefault="00B716A2" w:rsidP="00EE1D6F">
            <w:pPr>
              <w:jc w:val="center"/>
              <w:rPr>
                <w:color w:val="000080"/>
              </w:rPr>
            </w:pPr>
            <w:r w:rsidRPr="00921F1A">
              <w:rPr>
                <w:color w:val="000080"/>
              </w:rPr>
              <w:t>Visite de l’usine de biométhanisation</w:t>
            </w:r>
          </w:p>
        </w:tc>
      </w:tr>
      <w:tr w:rsidR="0002183B" w:rsidTr="00EE1D6F">
        <w:trPr>
          <w:trHeight w:val="39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B22131" w:rsidRDefault="00921F1A" w:rsidP="00EE1D6F">
            <w:pPr>
              <w:jc w:val="center"/>
              <w:rPr>
                <w:color w:val="000080"/>
              </w:rPr>
            </w:pPr>
            <w:r w:rsidRPr="00B22131">
              <w:rPr>
                <w:color w:val="000080"/>
              </w:rPr>
              <w:t>15</w:t>
            </w:r>
            <w:r w:rsidR="0002183B" w:rsidRPr="00B22131">
              <w:rPr>
                <w:color w:val="000080"/>
              </w:rPr>
              <w:t xml:space="preserve">h </w:t>
            </w:r>
            <w:r w:rsidRPr="00B22131">
              <w:rPr>
                <w:color w:val="000080"/>
              </w:rPr>
              <w:t>30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B22131" w:rsidRDefault="0002183B" w:rsidP="00EE1D6F">
            <w:pPr>
              <w:jc w:val="center"/>
              <w:rPr>
                <w:color w:val="00008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Default="0002183B" w:rsidP="00EE1D6F">
            <w:pPr>
              <w:jc w:val="center"/>
              <w:rPr>
                <w:color w:val="000080"/>
              </w:rPr>
            </w:pP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3B" w:rsidRPr="00921F1A" w:rsidRDefault="00921F1A" w:rsidP="00EE1D6F">
            <w:pPr>
              <w:jc w:val="center"/>
              <w:rPr>
                <w:color w:val="000080"/>
              </w:rPr>
            </w:pPr>
            <w:r w:rsidRPr="00921F1A">
              <w:rPr>
                <w:color w:val="000080"/>
              </w:rPr>
              <w:t>Fin de la journée et verre de l’amitié</w:t>
            </w:r>
          </w:p>
        </w:tc>
      </w:tr>
    </w:tbl>
    <w:p w:rsidR="00E113C9" w:rsidRDefault="00E113C9" w:rsidP="005A0791"/>
    <w:sectPr w:rsidR="00E113C9" w:rsidSect="00AB33E9">
      <w:headerReference w:type="default" r:id="rId9"/>
      <w:footerReference w:type="even" r:id="rId10"/>
      <w:footerReference w:type="default" r:id="rId11"/>
      <w:pgSz w:w="11906" w:h="16838"/>
      <w:pgMar w:top="1134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1B" w:rsidRDefault="00D1541B" w:rsidP="00AA7FD7">
      <w:r>
        <w:separator/>
      </w:r>
    </w:p>
  </w:endnote>
  <w:endnote w:type="continuationSeparator" w:id="0">
    <w:p w:rsidR="00D1541B" w:rsidRDefault="00D1541B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826539"/>
      <w:docPartObj>
        <w:docPartGallery w:val="Page Numbers (Bottom of Page)"/>
        <w:docPartUnique/>
      </w:docPartObj>
    </w:sdtPr>
    <w:sdtEndPr/>
    <w:sdtContent>
      <w:p w:rsidR="00D47A2F" w:rsidRDefault="00CD788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20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7261F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D5152" w:rsidRPr="00CD5152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516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AYT8Mj0CAAB2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235D2D" w:rsidRDefault="007261F4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CD5152" w:rsidRPr="00CD5152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412329"/>
      <w:docPartObj>
        <w:docPartGallery w:val="Page Numbers (Bottom of Page)"/>
        <w:docPartUnique/>
      </w:docPartObj>
    </w:sdtPr>
    <w:sdtEndPr/>
    <w:sdtContent>
      <w:p w:rsidR="00235D2D" w:rsidRDefault="00CD788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9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7261F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D5152" w:rsidRPr="00CD5152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5721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p3oQ2EACAAB9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35D2D" w:rsidRDefault="007261F4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="00CD5152" w:rsidRPr="00CD5152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1B" w:rsidRDefault="00D1541B" w:rsidP="00AA7FD7">
      <w:r>
        <w:separator/>
      </w:r>
    </w:p>
  </w:footnote>
  <w:footnote w:type="continuationSeparator" w:id="0">
    <w:p w:rsidR="00D1541B" w:rsidRDefault="00D1541B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C" w:rsidRDefault="00440ACC"/>
  <w:tbl>
    <w:tblPr>
      <w:tblStyle w:val="Grilledutableau"/>
      <w:tblW w:w="11199" w:type="dxa"/>
      <w:tblInd w:w="-1026" w:type="dxa"/>
      <w:tblLayout w:type="fixed"/>
      <w:tblLook w:val="04A0" w:firstRow="1" w:lastRow="0" w:firstColumn="1" w:lastColumn="0" w:noHBand="0" w:noVBand="1"/>
    </w:tblPr>
    <w:tblGrid>
      <w:gridCol w:w="2468"/>
      <w:gridCol w:w="3628"/>
      <w:gridCol w:w="3543"/>
      <w:gridCol w:w="1560"/>
    </w:tblGrid>
    <w:tr w:rsidR="00297792" w:rsidTr="002D2DDF">
      <w:trPr>
        <w:trHeight w:val="1940"/>
      </w:trPr>
      <w:tc>
        <w:tcPr>
          <w:tcW w:w="2468" w:type="dxa"/>
        </w:tcPr>
        <w:p w:rsidR="00440ACC" w:rsidRDefault="00440ACC" w:rsidP="00FC0E1F">
          <w:pPr>
            <w:pStyle w:val="Pieddepage"/>
          </w:pPr>
        </w:p>
        <w:p w:rsidR="00440ACC" w:rsidRDefault="00440ACC" w:rsidP="00FC0E1F">
          <w:pPr>
            <w:pStyle w:val="Pieddepage"/>
          </w:pPr>
          <w:r>
            <w:rPr>
              <w:noProof/>
            </w:rPr>
            <w:drawing>
              <wp:inline distT="0" distB="0" distL="0" distR="0" wp14:anchorId="3B4CCB90" wp14:editId="0C2A1ED8">
                <wp:extent cx="1399675" cy="102870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8" w:type="dxa"/>
          <w:vAlign w:val="center"/>
        </w:tcPr>
        <w:p w:rsidR="00297792" w:rsidRDefault="00297792" w:rsidP="00DE5E21">
          <w:pPr>
            <w:jc w:val="center"/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</w:pPr>
          <w:r w:rsidRPr="00AA7FD7">
            <w:rPr>
              <w:rFonts w:ascii="Raleigh DmBd BT" w:eastAsia="Times New Roman" w:hAnsi="Raleigh DmBd BT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ssociation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eastAsia="Times New Roman" w:hAnsi="Raleigh DmBd BT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 et d’Energie</w:t>
          </w:r>
        </w:p>
        <w:p w:rsidR="00297792" w:rsidRPr="00546DD5" w:rsidRDefault="00297792" w:rsidP="00DE5E21">
          <w:pPr>
            <w:jc w:val="center"/>
            <w:rPr>
              <w:lang w:val="fr-FR"/>
            </w:rPr>
          </w:pP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des institutions </w:t>
          </w:r>
          <w:r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>h</w:t>
          </w:r>
          <w:r w:rsidRPr="00AA7FD7">
            <w:rPr>
              <w:rFonts w:ascii="Raleigh DmBd BT" w:eastAsia="Times New Roman" w:hAnsi="Raleigh DmBd BT"/>
              <w:i/>
              <w:sz w:val="20"/>
              <w:szCs w:val="20"/>
              <w:lang w:val="fr-FR" w:eastAsia="fr-FR"/>
            </w:rPr>
            <w:t xml:space="preserve">ospitalières  </w:t>
          </w:r>
          <w:r w:rsidRPr="00AA7FD7">
            <w:rPr>
              <w:rFonts w:ascii="Raleigh DmBd BT" w:eastAsia="Times New Roman" w:hAnsi="Raleigh DmBd BT"/>
              <w:sz w:val="16"/>
              <w:szCs w:val="20"/>
              <w:lang w:val="fr-FR" w:eastAsia="fr-FR"/>
            </w:rPr>
            <w:t>asbl</w:t>
          </w:r>
        </w:p>
      </w:tc>
      <w:tc>
        <w:tcPr>
          <w:tcW w:w="3543" w:type="dxa"/>
        </w:tcPr>
        <w:p w:rsidR="00297792" w:rsidRPr="006E5E7D" w:rsidRDefault="002D2DDF" w:rsidP="0048015E">
          <w:pPr>
            <w:pStyle w:val="Pieddepage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6EDFB8A" wp14:editId="32D7CA61">
                <wp:simplePos x="0" y="0"/>
                <wp:positionH relativeFrom="column">
                  <wp:posOffset>140335</wp:posOffset>
                </wp:positionH>
                <wp:positionV relativeFrom="paragraph">
                  <wp:posOffset>320675</wp:posOffset>
                </wp:positionV>
                <wp:extent cx="1722120" cy="675005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MINUS_logo_CMJN_luminu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60" w:type="dxa"/>
        </w:tcPr>
        <w:p w:rsidR="00EE30EA" w:rsidRDefault="002D2DDF" w:rsidP="002D2DDF">
          <w:pPr>
            <w:pStyle w:val="Pieddepag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7BBEA3" wp14:editId="754D2D0E">
                <wp:simplePos x="0" y="0"/>
                <wp:positionH relativeFrom="column">
                  <wp:posOffset>103505</wp:posOffset>
                </wp:positionH>
                <wp:positionV relativeFrom="paragraph">
                  <wp:posOffset>113030</wp:posOffset>
                </wp:positionV>
                <wp:extent cx="685800" cy="1028700"/>
                <wp:effectExtent l="0" t="0" r="0" b="0"/>
                <wp:wrapSquare wrapText="bothSides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cis_petit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07A60"/>
    <w:rsid w:val="00010A4D"/>
    <w:rsid w:val="00010E5F"/>
    <w:rsid w:val="0002183B"/>
    <w:rsid w:val="000330FF"/>
    <w:rsid w:val="00056CC0"/>
    <w:rsid w:val="00080B50"/>
    <w:rsid w:val="000A55C3"/>
    <w:rsid w:val="000B3695"/>
    <w:rsid w:val="000C11D0"/>
    <w:rsid w:val="000C28E5"/>
    <w:rsid w:val="000F7F76"/>
    <w:rsid w:val="00104736"/>
    <w:rsid w:val="00122726"/>
    <w:rsid w:val="00124FB3"/>
    <w:rsid w:val="0012553C"/>
    <w:rsid w:val="001474B1"/>
    <w:rsid w:val="0015250C"/>
    <w:rsid w:val="0019555E"/>
    <w:rsid w:val="001B6DFC"/>
    <w:rsid w:val="001C50DB"/>
    <w:rsid w:val="001D0C23"/>
    <w:rsid w:val="001F54CD"/>
    <w:rsid w:val="00206E07"/>
    <w:rsid w:val="00235D2D"/>
    <w:rsid w:val="00250CD0"/>
    <w:rsid w:val="00297792"/>
    <w:rsid w:val="002B0E46"/>
    <w:rsid w:val="002B7C2E"/>
    <w:rsid w:val="002C457D"/>
    <w:rsid w:val="002D2DDF"/>
    <w:rsid w:val="002F486E"/>
    <w:rsid w:val="00324454"/>
    <w:rsid w:val="00352676"/>
    <w:rsid w:val="003654D6"/>
    <w:rsid w:val="00366336"/>
    <w:rsid w:val="00383AAE"/>
    <w:rsid w:val="00383D93"/>
    <w:rsid w:val="003841A5"/>
    <w:rsid w:val="00397786"/>
    <w:rsid w:val="003B4BDA"/>
    <w:rsid w:val="003C2BCC"/>
    <w:rsid w:val="003C30B6"/>
    <w:rsid w:val="003D1EBD"/>
    <w:rsid w:val="003E12EB"/>
    <w:rsid w:val="003E38D8"/>
    <w:rsid w:val="003F694A"/>
    <w:rsid w:val="003F6E08"/>
    <w:rsid w:val="0041716A"/>
    <w:rsid w:val="004178E6"/>
    <w:rsid w:val="0042119E"/>
    <w:rsid w:val="0042184D"/>
    <w:rsid w:val="00440ACC"/>
    <w:rsid w:val="0048015E"/>
    <w:rsid w:val="004B6E79"/>
    <w:rsid w:val="00542E54"/>
    <w:rsid w:val="00546DD5"/>
    <w:rsid w:val="0056697F"/>
    <w:rsid w:val="0057338D"/>
    <w:rsid w:val="00596981"/>
    <w:rsid w:val="005A0791"/>
    <w:rsid w:val="005A1924"/>
    <w:rsid w:val="005A542E"/>
    <w:rsid w:val="005E34EA"/>
    <w:rsid w:val="005E738A"/>
    <w:rsid w:val="0061611C"/>
    <w:rsid w:val="006337A8"/>
    <w:rsid w:val="0065784F"/>
    <w:rsid w:val="00673A6B"/>
    <w:rsid w:val="006A0D99"/>
    <w:rsid w:val="006B026D"/>
    <w:rsid w:val="006B4D16"/>
    <w:rsid w:val="006B76C6"/>
    <w:rsid w:val="006E4AD1"/>
    <w:rsid w:val="006E5E7D"/>
    <w:rsid w:val="0070590A"/>
    <w:rsid w:val="00710335"/>
    <w:rsid w:val="007261F4"/>
    <w:rsid w:val="007306ED"/>
    <w:rsid w:val="00735FAA"/>
    <w:rsid w:val="007550DB"/>
    <w:rsid w:val="00783939"/>
    <w:rsid w:val="00795EDD"/>
    <w:rsid w:val="007B352C"/>
    <w:rsid w:val="007B4177"/>
    <w:rsid w:val="007C5741"/>
    <w:rsid w:val="007E566F"/>
    <w:rsid w:val="0080541E"/>
    <w:rsid w:val="00817AA2"/>
    <w:rsid w:val="00824050"/>
    <w:rsid w:val="00837120"/>
    <w:rsid w:val="00863989"/>
    <w:rsid w:val="00866D03"/>
    <w:rsid w:val="00874777"/>
    <w:rsid w:val="00875C5A"/>
    <w:rsid w:val="00892216"/>
    <w:rsid w:val="008C2CBD"/>
    <w:rsid w:val="008D073E"/>
    <w:rsid w:val="008D6EEF"/>
    <w:rsid w:val="008E13C2"/>
    <w:rsid w:val="008F686A"/>
    <w:rsid w:val="00921F1A"/>
    <w:rsid w:val="00924F83"/>
    <w:rsid w:val="00942FC9"/>
    <w:rsid w:val="009912CF"/>
    <w:rsid w:val="009B2767"/>
    <w:rsid w:val="009F31E9"/>
    <w:rsid w:val="00A0081C"/>
    <w:rsid w:val="00A235ED"/>
    <w:rsid w:val="00A24864"/>
    <w:rsid w:val="00A25F73"/>
    <w:rsid w:val="00A81DFA"/>
    <w:rsid w:val="00A87F04"/>
    <w:rsid w:val="00AA7FD7"/>
    <w:rsid w:val="00AB33E9"/>
    <w:rsid w:val="00AB5E4F"/>
    <w:rsid w:val="00AB65AB"/>
    <w:rsid w:val="00AC590C"/>
    <w:rsid w:val="00AD3375"/>
    <w:rsid w:val="00AD4A9E"/>
    <w:rsid w:val="00AE10A5"/>
    <w:rsid w:val="00AE5F47"/>
    <w:rsid w:val="00AE71F0"/>
    <w:rsid w:val="00AF2423"/>
    <w:rsid w:val="00AF6C9B"/>
    <w:rsid w:val="00AF7226"/>
    <w:rsid w:val="00AF78EE"/>
    <w:rsid w:val="00B22131"/>
    <w:rsid w:val="00B716A2"/>
    <w:rsid w:val="00B82166"/>
    <w:rsid w:val="00B8360E"/>
    <w:rsid w:val="00B846C9"/>
    <w:rsid w:val="00B86B78"/>
    <w:rsid w:val="00BA7A4A"/>
    <w:rsid w:val="00BB7B3D"/>
    <w:rsid w:val="00BC21C5"/>
    <w:rsid w:val="00BD0685"/>
    <w:rsid w:val="00BF3374"/>
    <w:rsid w:val="00C06298"/>
    <w:rsid w:val="00C06FAD"/>
    <w:rsid w:val="00C475D7"/>
    <w:rsid w:val="00C623EB"/>
    <w:rsid w:val="00C65568"/>
    <w:rsid w:val="00C77D96"/>
    <w:rsid w:val="00C8683D"/>
    <w:rsid w:val="00C90C9A"/>
    <w:rsid w:val="00CB7A12"/>
    <w:rsid w:val="00CC5307"/>
    <w:rsid w:val="00CC60CD"/>
    <w:rsid w:val="00CD5152"/>
    <w:rsid w:val="00CD7880"/>
    <w:rsid w:val="00CE0D1E"/>
    <w:rsid w:val="00CE1CB3"/>
    <w:rsid w:val="00CE4646"/>
    <w:rsid w:val="00CF25A2"/>
    <w:rsid w:val="00D11495"/>
    <w:rsid w:val="00D1541B"/>
    <w:rsid w:val="00D22D01"/>
    <w:rsid w:val="00D275B7"/>
    <w:rsid w:val="00D3022D"/>
    <w:rsid w:val="00D31AA6"/>
    <w:rsid w:val="00D47A2F"/>
    <w:rsid w:val="00D56D37"/>
    <w:rsid w:val="00D649BE"/>
    <w:rsid w:val="00D71C7F"/>
    <w:rsid w:val="00D75256"/>
    <w:rsid w:val="00D93C1C"/>
    <w:rsid w:val="00DA23D8"/>
    <w:rsid w:val="00DC4212"/>
    <w:rsid w:val="00DD294E"/>
    <w:rsid w:val="00DE5E21"/>
    <w:rsid w:val="00DF748C"/>
    <w:rsid w:val="00E113C9"/>
    <w:rsid w:val="00E13278"/>
    <w:rsid w:val="00E368ED"/>
    <w:rsid w:val="00E423B2"/>
    <w:rsid w:val="00E514C1"/>
    <w:rsid w:val="00E60847"/>
    <w:rsid w:val="00E66780"/>
    <w:rsid w:val="00EA38BC"/>
    <w:rsid w:val="00EC3569"/>
    <w:rsid w:val="00EC5416"/>
    <w:rsid w:val="00EE1D6F"/>
    <w:rsid w:val="00EE30EA"/>
    <w:rsid w:val="00F26139"/>
    <w:rsid w:val="00F27CCA"/>
    <w:rsid w:val="00F50038"/>
    <w:rsid w:val="00F50D5B"/>
    <w:rsid w:val="00F828D6"/>
    <w:rsid w:val="00F90CB8"/>
    <w:rsid w:val="00FA663D"/>
    <w:rsid w:val="00FD7369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F348"/>
  <w15:docId w15:val="{6042CE4E-02F0-4DD8-8E8D-350646C9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D5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D5152"/>
    <w:rPr>
      <w:rFonts w:ascii="Courier New" w:eastAsia="Times New Roman" w:hAnsi="Courier New" w:cs="Courier New"/>
      <w:sz w:val="20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CBD4F-2C12-439E-B0AF-DA1866525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462CF-AB50-4E4D-81D2-E7A0C95706D1}"/>
</file>

<file path=customXml/itemProps3.xml><?xml version="1.0" encoding="utf-8"?>
<ds:datastoreItem xmlns:ds="http://schemas.openxmlformats.org/officeDocument/2006/customXml" ds:itemID="{2D68A800-FAC1-473B-8359-05FD1C0069EB}"/>
</file>

<file path=customXml/itemProps4.xml><?xml version="1.0" encoding="utf-8"?>
<ds:datastoreItem xmlns:ds="http://schemas.openxmlformats.org/officeDocument/2006/customXml" ds:itemID="{AD86D5C3-17B8-4085-9DD7-6C13F7539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j-Luc Régal</cp:lastModifiedBy>
  <cp:revision>2</cp:revision>
  <cp:lastPrinted>2015-06-24T08:54:00Z</cp:lastPrinted>
  <dcterms:created xsi:type="dcterms:W3CDTF">2019-10-06T10:12:00Z</dcterms:created>
  <dcterms:modified xsi:type="dcterms:W3CDTF">2019-10-06T10:12:00Z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